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BDAAB"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  <w:r>
        <w:rPr>
          <w:rFonts w:hint="eastAsia" w:ascii="宋体" w:hAnsi="宋体" w:eastAsia="宋体" w:cs="宋体"/>
          <w:b w:val="0"/>
          <w:bCs/>
          <w:sz w:val="44"/>
          <w:szCs w:val="44"/>
        </w:rPr>
        <w:t>湖州师院领导干部年度考核登记表</w:t>
      </w:r>
    </w:p>
    <w:p w14:paraId="7D10C1D6"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  <w:r>
        <w:rPr>
          <w:rFonts w:hint="eastAsia" w:ascii="宋体" w:hAnsi="宋体" w:eastAsia="宋体" w:cs="宋体"/>
          <w:b w:val="0"/>
          <w:bCs/>
          <w:sz w:val="44"/>
          <w:szCs w:val="44"/>
        </w:rPr>
        <w:t>（</w:t>
      </w:r>
      <w:r>
        <w:rPr>
          <w:rFonts w:hint="eastAsia" w:ascii="宋体" w:hAnsi="宋体" w:eastAsia="宋体" w:cs="宋体"/>
          <w:b w:val="0"/>
          <w:bCs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b w:val="0"/>
          <w:bCs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44"/>
          <w:szCs w:val="44"/>
        </w:rPr>
        <w:t>年度）</w:t>
      </w:r>
    </w:p>
    <w:p w14:paraId="06E92848">
      <w:pPr>
        <w:spacing w:line="240" w:lineRule="exact"/>
        <w:jc w:val="center"/>
        <w:rPr>
          <w:b/>
          <w:sz w:val="44"/>
          <w:szCs w:val="44"/>
        </w:rPr>
      </w:pP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3075"/>
        <w:gridCol w:w="1320"/>
        <w:gridCol w:w="3080"/>
      </w:tblGrid>
      <w:tr w14:paraId="510CF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1353" w:type="dxa"/>
            <w:vAlign w:val="center"/>
          </w:tcPr>
          <w:p w14:paraId="39BAF73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3075" w:type="dxa"/>
            <w:vAlign w:val="center"/>
          </w:tcPr>
          <w:p w14:paraId="54AC025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马志勇</w:t>
            </w:r>
          </w:p>
        </w:tc>
        <w:tc>
          <w:tcPr>
            <w:tcW w:w="1320" w:type="dxa"/>
            <w:vAlign w:val="center"/>
          </w:tcPr>
          <w:p w14:paraId="65E3280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  院</w:t>
            </w:r>
          </w:p>
          <w:p w14:paraId="5684C0D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部  门</w:t>
            </w:r>
          </w:p>
        </w:tc>
        <w:tc>
          <w:tcPr>
            <w:tcW w:w="3080" w:type="dxa"/>
            <w:vAlign w:val="center"/>
          </w:tcPr>
          <w:p w14:paraId="3DE68F1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工学院</w:t>
            </w:r>
          </w:p>
        </w:tc>
      </w:tr>
      <w:tr w14:paraId="590A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353" w:type="dxa"/>
            <w:vAlign w:val="center"/>
          </w:tcPr>
          <w:p w14:paraId="7944176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务</w:t>
            </w:r>
          </w:p>
        </w:tc>
        <w:tc>
          <w:tcPr>
            <w:tcW w:w="3075" w:type="dxa"/>
            <w:vAlign w:val="center"/>
          </w:tcPr>
          <w:p w14:paraId="4442F07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工学院副院长</w:t>
            </w:r>
          </w:p>
        </w:tc>
        <w:tc>
          <w:tcPr>
            <w:tcW w:w="1320" w:type="dxa"/>
            <w:vAlign w:val="center"/>
          </w:tcPr>
          <w:p w14:paraId="570FA61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任现职</w:t>
            </w:r>
          </w:p>
          <w:p w14:paraId="0E64E9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  间</w:t>
            </w:r>
          </w:p>
        </w:tc>
        <w:tc>
          <w:tcPr>
            <w:tcW w:w="3080" w:type="dxa"/>
            <w:vAlign w:val="center"/>
          </w:tcPr>
          <w:p w14:paraId="505E9F1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2021.05</w:t>
            </w:r>
          </w:p>
        </w:tc>
      </w:tr>
      <w:tr w14:paraId="685DF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353" w:type="dxa"/>
            <w:vAlign w:val="center"/>
          </w:tcPr>
          <w:p w14:paraId="04CA49F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从事或分管工作</w:t>
            </w:r>
          </w:p>
        </w:tc>
        <w:tc>
          <w:tcPr>
            <w:tcW w:w="7475" w:type="dxa"/>
            <w:gridSpan w:val="3"/>
            <w:vAlign w:val="center"/>
          </w:tcPr>
          <w:p w14:paraId="5F840FC6">
            <w:pPr>
              <w:adjustRightInd w:val="0"/>
              <w:snapToGrid w:val="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协助院长负责科研工作；分管科研工作、服务地方工作、研究生工作、实验室建设与管理、固定资产管理等工作</w:t>
            </w:r>
          </w:p>
        </w:tc>
      </w:tr>
      <w:tr w14:paraId="58510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3" w:hRule="atLeast"/>
          <w:jc w:val="center"/>
        </w:trPr>
        <w:tc>
          <w:tcPr>
            <w:tcW w:w="1353" w:type="dxa"/>
            <w:vAlign w:val="center"/>
          </w:tcPr>
          <w:p w14:paraId="788AAA5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7AB5086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E0FE73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32682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4769279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820A37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72B333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F58A6E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70821F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7E0CF5F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2443B9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</w:p>
          <w:p w14:paraId="1EAF51F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46E96F5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 w14:paraId="04603B7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7AD4F65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</w:t>
            </w:r>
          </w:p>
          <w:p w14:paraId="56FAC8A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DF0D4A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结</w:t>
            </w:r>
          </w:p>
          <w:p w14:paraId="4B1A318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46E9F60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88F83E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4C3A18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7017F6B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260489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2CE4DD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F8CB0F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336D72E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8DE083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48ED3EC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08F3A1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1B4EC6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34DE406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4D58809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74AC36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A3815D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4ABEDB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2CB804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405658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3E15EE2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A5E016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336949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9226AC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8663B3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75" w:type="dxa"/>
            <w:gridSpan w:val="3"/>
          </w:tcPr>
          <w:p w14:paraId="30FB90E5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年度，在校院两级领导的关心指导以及全体同事的支持帮助下，本人认真履行岗位职责，深化改革创新，努力协助院长做好分管工作和师生服务工作，提升管理水平和成效。本年度分管工作中，主要业绩如下：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1、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获批全省工业固废热解处置技术及智能化装备重点实验室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；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2、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科研到账总经费1307.34万元，横向到账经费1121.3万元（横向全校第一）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；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3、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获批省级研究生教育教学改革重点项目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；</w:t>
            </w:r>
          </w:p>
          <w:p w14:paraId="1CA8024A">
            <w:pPr>
              <w:adjustRightInd w:val="0"/>
              <w:snapToGrid w:val="0"/>
              <w:ind w:firstLine="480" w:firstLineChars="200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参与制定国家标准1项、行业标准2项。</w:t>
            </w:r>
          </w:p>
          <w:p w14:paraId="558BE946">
            <w:pPr>
              <w:adjustRightInd w:val="0"/>
              <w:snapToGrid w:val="0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获批科技副总23名（其中省级5名），聘任产业教授19名（其中省级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名）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。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本年度具体工作表现总结如下。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一、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强化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思想理论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和业务知识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学习，持续提升履职能力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深入学习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贯彻习近平新时代中国特色社会主义思想和党的二十届</w:t>
            </w:r>
            <w:r>
              <w:rPr>
                <w:rFonts w:hint="eastAsia" w:cs="Times New Roman"/>
                <w:color w:val="auto"/>
                <w:sz w:val="24"/>
                <w:szCs w:val="24"/>
                <w:lang w:val="en-US" w:eastAsia="zh-CN"/>
              </w:rPr>
              <w:t>四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中全会精神</w:t>
            </w:r>
            <w:r>
              <w:rPr>
                <w:rFonts w:hint="eastAsia" w:cs="Times New Roman"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color w:val="auto"/>
                <w:sz w:val="24"/>
                <w:szCs w:val="24"/>
                <w:lang w:val="en-US" w:eastAsia="zh-CN"/>
              </w:rPr>
              <w:t>参加市委党校培训班并获优秀学员</w:t>
            </w:r>
            <w:r>
              <w:rPr>
                <w:rFonts w:hint="eastAsia" w:cs="Times New Roman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参加学院理论中心组学习1</w:t>
            </w:r>
            <w:r>
              <w:rPr>
                <w:rFonts w:hint="eastAsia" w:cs="Times New Roman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次</w:t>
            </w:r>
            <w:r>
              <w:rPr>
                <w:rFonts w:hint="eastAsia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cs="Times New Roman"/>
                <w:color w:val="auto"/>
                <w:sz w:val="24"/>
                <w:szCs w:val="24"/>
                <w:lang w:val="en-US" w:eastAsia="zh-CN"/>
              </w:rPr>
              <w:t>22个主题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，领学</w:t>
            </w:r>
            <w:r>
              <w:rPr>
                <w:rFonts w:hint="eastAsia" w:cs="Times New Roman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次。严格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落实一岗双责，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抓好意识形态重点领域，梳理分管工作的廉政风险点，进行分管条线约谈，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做好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论坛、讲座等活动的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报备审批工作</w:t>
            </w:r>
            <w:bookmarkStart w:id="0" w:name="_GoBack"/>
            <w:bookmarkEnd w:id="0"/>
            <w:r>
              <w:rPr>
                <w:rFonts w:hint="eastAsia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守牢安全底线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做好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“六个一”联系，加强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师生沟通交流，有效解决实际问题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围绕学校“创大拼‘博’”首要任务和高水平学科建设等高质量发展要求，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通过业务培训、交流调研等深入学习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业务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知识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改进工作作风、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提升管理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能力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。对学校下达的任务，能做到有序组织、合理分配、高效推进，保质保量完成。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二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、提升科研创新水平，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推进高水平学科建设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以省重点实验室建设为牵引，进一步凝聚团队、凝练特色，推进科研院所建设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，提升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学科建设水平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。获批全省工业固废热解处置技术及智能化装备重点实验室，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获国家自然科学基金1项、省自然科学基金5项；获省部级科研奖励3项，其中第一单位1项。发表一级及三大检索期刊论文230篇，其中SCI一区、自然指数期刊论文68篇。获国家发明专利授权13件、国际发明专利7件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激发服务地方活力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助力区域经济社会发展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聚焦湖州市八大新兴产业与重点企业，推进服务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地方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团队建设，强化智能装备产业学院等平台作用，提升产业服务水平。新签横向合同114项，其中百万以上7项，合同金额达2151万元，到账1121.3万元，居全校第一。参与制定国家标准1项、行业标准2项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。建立产学研合作示范基地8个，11名教师企业柔性挂职，获批科技副总23人（其中省级5人），聘任产业教授19人（其中省级1人）。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四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推进培养模式改革，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提升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研究生人才培养质量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以“明体达用”为核心，推进研究生培养模式、培养体系和培养路径的改革创新，进一步完善和落实机制体制，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提升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研究生培养质量和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学位点建设水平。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研究生录取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报到111人，毕业74人，2人录取博士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研究生。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强化导师队伍建设，获校级优秀研究生导师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1人、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校级优秀教学案例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1项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获省级教学改革重点项目1项。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研究生获批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省级项目3项、校级13项，发表论文94篇（核心以上69篇），获专利软著67件（发明10件），省级以上学科竞赛获奖23项（国家级10项）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获校级优秀毕业研究生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11名、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校级专业学位优秀创新成果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6项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，学位论文抽检优良率100%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。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五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落实实验室管理制度，严守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安全底线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严格落实实验室分级分类管理制度，加强安全巡查和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安全培训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强化实验室入驻学生培训工作，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开展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实验室仪器设备、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危化品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等的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专项检查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和整改工作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推进省重点实验室建设，市重点实验室考核优秀，申报省级国际联合实验室1个；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获省高校实验室工作先进集体和个人荣誉。顺利推进大仪开放共享工作，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仪器设备账物相符，全年无安全事故发生。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br w:type="textWrapping"/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 xml:space="preserve">    回顾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2025年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有成绩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但也存在着不足：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纵向项目立项率和到账经费不高，标志性科研成果未能实现突破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科研团队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对接国家省市重大战略需求、服务区域重点企业的能力有待提升，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实验室大仪开放共享能效需进一步加强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。今后，我将继续立足本职工作，加强学习领悟，提升业务管理能力，为学校的高质量发展做出更大贡献。</w:t>
            </w:r>
          </w:p>
          <w:p w14:paraId="412387BC">
            <w:pPr>
              <w:pStyle w:val="2"/>
              <w:rPr>
                <w:rFonts w:hint="eastAsia"/>
              </w:rPr>
            </w:pPr>
          </w:p>
          <w:p w14:paraId="73810BED">
            <w:pPr>
              <w:adjustRightInd w:val="0"/>
              <w:snapToGrid w:val="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签名：年   月   日</w:t>
            </w:r>
          </w:p>
          <w:p w14:paraId="38B379B6">
            <w:pPr>
              <w:adjustRightInd w:val="0"/>
              <w:snapToGrid w:val="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ECD8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1353" w:type="dxa"/>
            <w:vAlign w:val="center"/>
          </w:tcPr>
          <w:p w14:paraId="36F76B33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等次</w:t>
            </w:r>
          </w:p>
          <w:p w14:paraId="4CD8440A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评定</w:t>
            </w:r>
          </w:p>
          <w:p w14:paraId="1FB71C89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意见</w:t>
            </w:r>
          </w:p>
        </w:tc>
        <w:tc>
          <w:tcPr>
            <w:tcW w:w="7475" w:type="dxa"/>
            <w:gridSpan w:val="3"/>
            <w:vAlign w:val="center"/>
          </w:tcPr>
          <w:p w14:paraId="4ECE72A2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11099E6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4ECFFB8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31B16A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140D238">
            <w:pPr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盖章：              年    月   日</w:t>
            </w:r>
          </w:p>
        </w:tc>
      </w:tr>
      <w:tr w14:paraId="192F2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  <w:jc w:val="center"/>
        </w:trPr>
        <w:tc>
          <w:tcPr>
            <w:tcW w:w="1353" w:type="dxa"/>
            <w:vAlign w:val="center"/>
          </w:tcPr>
          <w:p w14:paraId="7DEB64DF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  人</w:t>
            </w:r>
          </w:p>
          <w:p w14:paraId="4A89C2E3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  见</w:t>
            </w:r>
          </w:p>
        </w:tc>
        <w:tc>
          <w:tcPr>
            <w:tcW w:w="7475" w:type="dxa"/>
            <w:gridSpan w:val="3"/>
            <w:vAlign w:val="center"/>
          </w:tcPr>
          <w:p w14:paraId="22064C51">
            <w:pPr>
              <w:adjustRightInd w:val="0"/>
              <w:snapToGrid w:val="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6AA8EB3">
            <w:pPr>
              <w:adjustRightInd w:val="0"/>
              <w:snapToGrid w:val="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3831499C">
            <w:pPr>
              <w:adjustRightInd w:val="0"/>
              <w:snapToGrid w:val="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5E1C4AE">
            <w:pPr>
              <w:adjustRightInd w:val="0"/>
              <w:snapToGrid w:val="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签名：                      年   月   日</w:t>
            </w:r>
          </w:p>
          <w:p w14:paraId="51432D56">
            <w:pPr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1BEEF26">
      <w:pPr>
        <w:spacing w:line="440" w:lineRule="exact"/>
        <w:ind w:right="600"/>
        <w:rPr>
          <w:rFonts w:eastAsia="仿宋_GB2312"/>
          <w:sz w:val="32"/>
          <w:szCs w:val="32"/>
        </w:rPr>
      </w:pPr>
      <w:r>
        <w:t>（一页纸正反面打印）</w:t>
      </w:r>
    </w:p>
    <w:sectPr>
      <w:footerReference r:id="rId3" w:type="default"/>
      <w:footerReference r:id="rId4" w:type="even"/>
      <w:pgSz w:w="11907" w:h="16840"/>
      <w:pgMar w:top="1440" w:right="1800" w:bottom="1440" w:left="1800" w:header="720" w:footer="720" w:gutter="0"/>
      <w:pgNumType w:fmt="numberInDash"/>
      <w:cols w:space="720" w:num="1"/>
      <w:docGrid w:linePitch="28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鼎小标宋简">
    <w:altName w:val="微软雅黑"/>
    <w:panose1 w:val="00000000000000000000"/>
    <w:charset w:val="00"/>
    <w:family w:val="modern"/>
    <w:pitch w:val="default"/>
    <w:sig w:usb0="00000000" w:usb1="00000000" w:usb2="00000010" w:usb3="00000000" w:csb0="0004000C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B5D69D">
    <w:pPr>
      <w:pStyle w:val="14"/>
      <w:framePr w:wrap="around" w:vAnchor="text" w:hAnchor="margin" w:xAlign="right" w:y="1"/>
      <w:rPr>
        <w:rStyle w:val="25"/>
      </w:rPr>
    </w:pPr>
    <w:r>
      <w:fldChar w:fldCharType="begin"/>
    </w:r>
    <w:r>
      <w:rPr>
        <w:rStyle w:val="25"/>
      </w:rPr>
      <w:instrText xml:space="preserve">PAGE  </w:instrText>
    </w:r>
    <w:r>
      <w:fldChar w:fldCharType="separate"/>
    </w:r>
    <w:r>
      <w:rPr>
        <w:rStyle w:val="25"/>
      </w:rPr>
      <w:t>- 2 -</w:t>
    </w:r>
    <w:r>
      <w:fldChar w:fldCharType="end"/>
    </w:r>
  </w:p>
  <w:p w14:paraId="4DF70DA4">
    <w:pPr>
      <w:pStyle w:val="1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40841">
    <w:pPr>
      <w:pStyle w:val="14"/>
      <w:framePr w:wrap="around" w:vAnchor="text" w:hAnchor="margin" w:xAlign="right" w:y="1"/>
      <w:rPr>
        <w:rStyle w:val="25"/>
      </w:rPr>
    </w:pPr>
    <w:r>
      <w:fldChar w:fldCharType="begin"/>
    </w:r>
    <w:r>
      <w:rPr>
        <w:rStyle w:val="25"/>
      </w:rPr>
      <w:instrText xml:space="preserve">PAGE  </w:instrText>
    </w:r>
    <w:r>
      <w:fldChar w:fldCharType="end"/>
    </w:r>
  </w:p>
  <w:p w14:paraId="4E7DA4B1">
    <w:pPr>
      <w:pStyle w:val="1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720"/>
  <w:doNotHyphenateCaps/>
  <w:drawingGridHorizontalSpacing w:val="105"/>
  <w:drawingGridVerticalSpacing w:val="285"/>
  <w:displayHorizontalDrawingGridEvery w:val="1"/>
  <w:displayVerticalDrawingGridEvery w:val="1"/>
  <w:doNotShadeFormData w:val="1"/>
  <w:noPunctuationKerning w:val="1"/>
  <w:characterSpacingControl w:val="compressPunctuation"/>
  <w:compat>
    <w:spaceForUL/>
    <w:balanceSingleByteDoubleByteWidth/>
    <w:doNotLeaveBackslashAlone/>
    <w:doNotExpandShiftReturn/>
    <w:footnoteLayoutLikeWW8/>
    <w:forgetLastTabAlignment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k2ZWJhM2RkZDliNjNiZTIwMDcxNmJmYzk0YWExZjMifQ=="/>
  </w:docVars>
  <w:rsids>
    <w:rsidRoot w:val="001B4FE6"/>
    <w:rsid w:val="00001D12"/>
    <w:rsid w:val="00001FBF"/>
    <w:rsid w:val="000050FA"/>
    <w:rsid w:val="0000628B"/>
    <w:rsid w:val="000105E4"/>
    <w:rsid w:val="00013169"/>
    <w:rsid w:val="00014C97"/>
    <w:rsid w:val="00014DFA"/>
    <w:rsid w:val="00017CD0"/>
    <w:rsid w:val="0002243F"/>
    <w:rsid w:val="00022D0C"/>
    <w:rsid w:val="00025409"/>
    <w:rsid w:val="00026AEB"/>
    <w:rsid w:val="00027AB6"/>
    <w:rsid w:val="000306C3"/>
    <w:rsid w:val="0003183C"/>
    <w:rsid w:val="00032227"/>
    <w:rsid w:val="00037E44"/>
    <w:rsid w:val="00040A71"/>
    <w:rsid w:val="00046407"/>
    <w:rsid w:val="00046CC7"/>
    <w:rsid w:val="00047989"/>
    <w:rsid w:val="00047F2F"/>
    <w:rsid w:val="00053C23"/>
    <w:rsid w:val="00055EFE"/>
    <w:rsid w:val="00056243"/>
    <w:rsid w:val="00057276"/>
    <w:rsid w:val="00057422"/>
    <w:rsid w:val="00057E2A"/>
    <w:rsid w:val="000651F8"/>
    <w:rsid w:val="000659B9"/>
    <w:rsid w:val="00065D34"/>
    <w:rsid w:val="00067F6B"/>
    <w:rsid w:val="0007192D"/>
    <w:rsid w:val="00072058"/>
    <w:rsid w:val="00072343"/>
    <w:rsid w:val="00072EE1"/>
    <w:rsid w:val="0007347F"/>
    <w:rsid w:val="00073EA0"/>
    <w:rsid w:val="0007635D"/>
    <w:rsid w:val="000813E6"/>
    <w:rsid w:val="000814CE"/>
    <w:rsid w:val="00087363"/>
    <w:rsid w:val="00092A0D"/>
    <w:rsid w:val="00094C45"/>
    <w:rsid w:val="00095778"/>
    <w:rsid w:val="00096693"/>
    <w:rsid w:val="00097EF4"/>
    <w:rsid w:val="000A2529"/>
    <w:rsid w:val="000A77A1"/>
    <w:rsid w:val="000A7BAB"/>
    <w:rsid w:val="000B1816"/>
    <w:rsid w:val="000B36B8"/>
    <w:rsid w:val="000B67C2"/>
    <w:rsid w:val="000C104E"/>
    <w:rsid w:val="000C28C3"/>
    <w:rsid w:val="000C2E41"/>
    <w:rsid w:val="000C4688"/>
    <w:rsid w:val="000C54E5"/>
    <w:rsid w:val="000C581F"/>
    <w:rsid w:val="000C6381"/>
    <w:rsid w:val="000D1DE0"/>
    <w:rsid w:val="000D3688"/>
    <w:rsid w:val="000D3756"/>
    <w:rsid w:val="000D47CE"/>
    <w:rsid w:val="000D5326"/>
    <w:rsid w:val="000D5DB2"/>
    <w:rsid w:val="000E0A35"/>
    <w:rsid w:val="000E16EA"/>
    <w:rsid w:val="000E1B50"/>
    <w:rsid w:val="000E22DF"/>
    <w:rsid w:val="000E4F2B"/>
    <w:rsid w:val="000E58F0"/>
    <w:rsid w:val="000E77F9"/>
    <w:rsid w:val="000F0176"/>
    <w:rsid w:val="000F1298"/>
    <w:rsid w:val="000F2754"/>
    <w:rsid w:val="000F2777"/>
    <w:rsid w:val="000F2B9F"/>
    <w:rsid w:val="000F3268"/>
    <w:rsid w:val="000F585C"/>
    <w:rsid w:val="000F69F0"/>
    <w:rsid w:val="000F7196"/>
    <w:rsid w:val="000F747F"/>
    <w:rsid w:val="000F7CB7"/>
    <w:rsid w:val="00100C78"/>
    <w:rsid w:val="0010378E"/>
    <w:rsid w:val="00105DB3"/>
    <w:rsid w:val="00107A4A"/>
    <w:rsid w:val="001104B7"/>
    <w:rsid w:val="00110595"/>
    <w:rsid w:val="0011244F"/>
    <w:rsid w:val="00112A75"/>
    <w:rsid w:val="00114AD3"/>
    <w:rsid w:val="00116591"/>
    <w:rsid w:val="00116741"/>
    <w:rsid w:val="00121695"/>
    <w:rsid w:val="00123B09"/>
    <w:rsid w:val="00125F98"/>
    <w:rsid w:val="001328FC"/>
    <w:rsid w:val="00134903"/>
    <w:rsid w:val="00135626"/>
    <w:rsid w:val="00135C58"/>
    <w:rsid w:val="00141314"/>
    <w:rsid w:val="0014401D"/>
    <w:rsid w:val="00145F04"/>
    <w:rsid w:val="00146B0C"/>
    <w:rsid w:val="00147AEC"/>
    <w:rsid w:val="00150BE4"/>
    <w:rsid w:val="00151112"/>
    <w:rsid w:val="00153452"/>
    <w:rsid w:val="00155084"/>
    <w:rsid w:val="00156F68"/>
    <w:rsid w:val="00162437"/>
    <w:rsid w:val="00163FC9"/>
    <w:rsid w:val="00164A39"/>
    <w:rsid w:val="00165AFA"/>
    <w:rsid w:val="0016666B"/>
    <w:rsid w:val="00170081"/>
    <w:rsid w:val="00171A41"/>
    <w:rsid w:val="00172CB8"/>
    <w:rsid w:val="001755FF"/>
    <w:rsid w:val="00180180"/>
    <w:rsid w:val="001828E8"/>
    <w:rsid w:val="00182AE2"/>
    <w:rsid w:val="001846BC"/>
    <w:rsid w:val="0018472C"/>
    <w:rsid w:val="00194E2D"/>
    <w:rsid w:val="0019519E"/>
    <w:rsid w:val="001957B3"/>
    <w:rsid w:val="001960B0"/>
    <w:rsid w:val="001A204D"/>
    <w:rsid w:val="001A3283"/>
    <w:rsid w:val="001B2CFC"/>
    <w:rsid w:val="001B4250"/>
    <w:rsid w:val="001B4781"/>
    <w:rsid w:val="001B4FE6"/>
    <w:rsid w:val="001B67B0"/>
    <w:rsid w:val="001B6A07"/>
    <w:rsid w:val="001B7C79"/>
    <w:rsid w:val="001B7FEC"/>
    <w:rsid w:val="001C15C2"/>
    <w:rsid w:val="001C2F02"/>
    <w:rsid w:val="001C34B4"/>
    <w:rsid w:val="001C629A"/>
    <w:rsid w:val="001C7F04"/>
    <w:rsid w:val="001D0580"/>
    <w:rsid w:val="001D0FE7"/>
    <w:rsid w:val="001D1D85"/>
    <w:rsid w:val="001D1F14"/>
    <w:rsid w:val="001D3757"/>
    <w:rsid w:val="001D47D2"/>
    <w:rsid w:val="001D70E0"/>
    <w:rsid w:val="001D73FF"/>
    <w:rsid w:val="001E0393"/>
    <w:rsid w:val="001E0C24"/>
    <w:rsid w:val="001E1660"/>
    <w:rsid w:val="001E3796"/>
    <w:rsid w:val="001E58CB"/>
    <w:rsid w:val="001E7636"/>
    <w:rsid w:val="001F1C3A"/>
    <w:rsid w:val="001F3FF2"/>
    <w:rsid w:val="001F4DAC"/>
    <w:rsid w:val="001F6644"/>
    <w:rsid w:val="001F6D0D"/>
    <w:rsid w:val="001F733C"/>
    <w:rsid w:val="00200D2A"/>
    <w:rsid w:val="00202564"/>
    <w:rsid w:val="00206609"/>
    <w:rsid w:val="002102A4"/>
    <w:rsid w:val="00210EE7"/>
    <w:rsid w:val="00213C13"/>
    <w:rsid w:val="00215AE4"/>
    <w:rsid w:val="00215C51"/>
    <w:rsid w:val="0021723F"/>
    <w:rsid w:val="00217C67"/>
    <w:rsid w:val="002249E9"/>
    <w:rsid w:val="0022588E"/>
    <w:rsid w:val="00225D1F"/>
    <w:rsid w:val="00226F2F"/>
    <w:rsid w:val="00227B20"/>
    <w:rsid w:val="00233433"/>
    <w:rsid w:val="00235004"/>
    <w:rsid w:val="002364CC"/>
    <w:rsid w:val="00237071"/>
    <w:rsid w:val="00237DC3"/>
    <w:rsid w:val="0024064F"/>
    <w:rsid w:val="00243098"/>
    <w:rsid w:val="00244DD5"/>
    <w:rsid w:val="00246AF7"/>
    <w:rsid w:val="00247803"/>
    <w:rsid w:val="00247D62"/>
    <w:rsid w:val="002537BC"/>
    <w:rsid w:val="002557DC"/>
    <w:rsid w:val="0025585E"/>
    <w:rsid w:val="00256925"/>
    <w:rsid w:val="002573A4"/>
    <w:rsid w:val="002643AF"/>
    <w:rsid w:val="002645C4"/>
    <w:rsid w:val="002646FE"/>
    <w:rsid w:val="00265A6E"/>
    <w:rsid w:val="00270377"/>
    <w:rsid w:val="00270D00"/>
    <w:rsid w:val="002718EB"/>
    <w:rsid w:val="00272C66"/>
    <w:rsid w:val="002767E5"/>
    <w:rsid w:val="00276C6F"/>
    <w:rsid w:val="0028069E"/>
    <w:rsid w:val="0028163D"/>
    <w:rsid w:val="00283148"/>
    <w:rsid w:val="0028550B"/>
    <w:rsid w:val="002913DF"/>
    <w:rsid w:val="0029151D"/>
    <w:rsid w:val="002919A0"/>
    <w:rsid w:val="00291EFF"/>
    <w:rsid w:val="00292995"/>
    <w:rsid w:val="00293E01"/>
    <w:rsid w:val="00296579"/>
    <w:rsid w:val="002971C9"/>
    <w:rsid w:val="002A396E"/>
    <w:rsid w:val="002A41D6"/>
    <w:rsid w:val="002B0830"/>
    <w:rsid w:val="002B22F2"/>
    <w:rsid w:val="002B3778"/>
    <w:rsid w:val="002B388C"/>
    <w:rsid w:val="002C2A2B"/>
    <w:rsid w:val="002C5221"/>
    <w:rsid w:val="002C6BFA"/>
    <w:rsid w:val="002C6C8E"/>
    <w:rsid w:val="002C79C7"/>
    <w:rsid w:val="002C7B06"/>
    <w:rsid w:val="002D1B9A"/>
    <w:rsid w:val="002D4D06"/>
    <w:rsid w:val="002D6B37"/>
    <w:rsid w:val="002E092F"/>
    <w:rsid w:val="002E25E6"/>
    <w:rsid w:val="002E434C"/>
    <w:rsid w:val="002F2703"/>
    <w:rsid w:val="002F78A9"/>
    <w:rsid w:val="003011FA"/>
    <w:rsid w:val="00304870"/>
    <w:rsid w:val="00305BAD"/>
    <w:rsid w:val="00305C3F"/>
    <w:rsid w:val="00306877"/>
    <w:rsid w:val="00306E57"/>
    <w:rsid w:val="00307828"/>
    <w:rsid w:val="003123A9"/>
    <w:rsid w:val="003123F0"/>
    <w:rsid w:val="00312ED1"/>
    <w:rsid w:val="0031395E"/>
    <w:rsid w:val="00313ECA"/>
    <w:rsid w:val="003149F2"/>
    <w:rsid w:val="003151F5"/>
    <w:rsid w:val="0032182B"/>
    <w:rsid w:val="0032503D"/>
    <w:rsid w:val="00332470"/>
    <w:rsid w:val="00334027"/>
    <w:rsid w:val="00340145"/>
    <w:rsid w:val="0034189C"/>
    <w:rsid w:val="00342A31"/>
    <w:rsid w:val="00343B40"/>
    <w:rsid w:val="00351274"/>
    <w:rsid w:val="00351898"/>
    <w:rsid w:val="003531C6"/>
    <w:rsid w:val="003540A0"/>
    <w:rsid w:val="00355407"/>
    <w:rsid w:val="00356995"/>
    <w:rsid w:val="00362824"/>
    <w:rsid w:val="00364BE9"/>
    <w:rsid w:val="00366FA4"/>
    <w:rsid w:val="00370861"/>
    <w:rsid w:val="00370B06"/>
    <w:rsid w:val="00371C97"/>
    <w:rsid w:val="00372307"/>
    <w:rsid w:val="00373DA4"/>
    <w:rsid w:val="00374E11"/>
    <w:rsid w:val="00375E5C"/>
    <w:rsid w:val="00376C98"/>
    <w:rsid w:val="00376DD0"/>
    <w:rsid w:val="0038239C"/>
    <w:rsid w:val="00382412"/>
    <w:rsid w:val="00382666"/>
    <w:rsid w:val="00383638"/>
    <w:rsid w:val="00383EB6"/>
    <w:rsid w:val="00385E7D"/>
    <w:rsid w:val="00387247"/>
    <w:rsid w:val="00387438"/>
    <w:rsid w:val="00391C75"/>
    <w:rsid w:val="00392E17"/>
    <w:rsid w:val="003934EE"/>
    <w:rsid w:val="00393A42"/>
    <w:rsid w:val="003944E0"/>
    <w:rsid w:val="00397C4F"/>
    <w:rsid w:val="003A1C1D"/>
    <w:rsid w:val="003A3B0C"/>
    <w:rsid w:val="003A7590"/>
    <w:rsid w:val="003B00A3"/>
    <w:rsid w:val="003B0D0A"/>
    <w:rsid w:val="003B1703"/>
    <w:rsid w:val="003B2CE8"/>
    <w:rsid w:val="003B3FCB"/>
    <w:rsid w:val="003B5AC6"/>
    <w:rsid w:val="003B640C"/>
    <w:rsid w:val="003B6DD7"/>
    <w:rsid w:val="003B71F5"/>
    <w:rsid w:val="003B73EF"/>
    <w:rsid w:val="003C39B7"/>
    <w:rsid w:val="003C46FF"/>
    <w:rsid w:val="003C676E"/>
    <w:rsid w:val="003C6D64"/>
    <w:rsid w:val="003D1E04"/>
    <w:rsid w:val="003D272A"/>
    <w:rsid w:val="003D5C28"/>
    <w:rsid w:val="003D5C37"/>
    <w:rsid w:val="003D5D2B"/>
    <w:rsid w:val="003D675C"/>
    <w:rsid w:val="003D728F"/>
    <w:rsid w:val="003D7793"/>
    <w:rsid w:val="003E0585"/>
    <w:rsid w:val="003E14B9"/>
    <w:rsid w:val="003E2C2C"/>
    <w:rsid w:val="003E5F33"/>
    <w:rsid w:val="003F0EB9"/>
    <w:rsid w:val="003F10B4"/>
    <w:rsid w:val="003F42D4"/>
    <w:rsid w:val="003F6214"/>
    <w:rsid w:val="003F6AF5"/>
    <w:rsid w:val="003F7197"/>
    <w:rsid w:val="003F7640"/>
    <w:rsid w:val="003F7A35"/>
    <w:rsid w:val="003F7C31"/>
    <w:rsid w:val="00401FD9"/>
    <w:rsid w:val="0040219E"/>
    <w:rsid w:val="00402D94"/>
    <w:rsid w:val="00402EA4"/>
    <w:rsid w:val="00405635"/>
    <w:rsid w:val="004059D8"/>
    <w:rsid w:val="00411BA8"/>
    <w:rsid w:val="00411D5A"/>
    <w:rsid w:val="00411E75"/>
    <w:rsid w:val="00414554"/>
    <w:rsid w:val="00415208"/>
    <w:rsid w:val="004158A7"/>
    <w:rsid w:val="00415ADE"/>
    <w:rsid w:val="00417709"/>
    <w:rsid w:val="004200B3"/>
    <w:rsid w:val="00422C50"/>
    <w:rsid w:val="00423BE9"/>
    <w:rsid w:val="00425291"/>
    <w:rsid w:val="004255E8"/>
    <w:rsid w:val="004264B4"/>
    <w:rsid w:val="00426EE9"/>
    <w:rsid w:val="00427EA9"/>
    <w:rsid w:val="00430128"/>
    <w:rsid w:val="00431418"/>
    <w:rsid w:val="00433789"/>
    <w:rsid w:val="00433D1F"/>
    <w:rsid w:val="004347B2"/>
    <w:rsid w:val="00435D62"/>
    <w:rsid w:val="0043659B"/>
    <w:rsid w:val="00436794"/>
    <w:rsid w:val="00436A15"/>
    <w:rsid w:val="0043769D"/>
    <w:rsid w:val="00437F83"/>
    <w:rsid w:val="00441A56"/>
    <w:rsid w:val="00442428"/>
    <w:rsid w:val="00442BB2"/>
    <w:rsid w:val="0044309C"/>
    <w:rsid w:val="00445C00"/>
    <w:rsid w:val="0044724E"/>
    <w:rsid w:val="00451BA1"/>
    <w:rsid w:val="00457E0E"/>
    <w:rsid w:val="00461E82"/>
    <w:rsid w:val="00462B4A"/>
    <w:rsid w:val="00464643"/>
    <w:rsid w:val="00465461"/>
    <w:rsid w:val="00470EB0"/>
    <w:rsid w:val="00473EB9"/>
    <w:rsid w:val="004756FF"/>
    <w:rsid w:val="00480C60"/>
    <w:rsid w:val="00481692"/>
    <w:rsid w:val="00481BC0"/>
    <w:rsid w:val="00481EA3"/>
    <w:rsid w:val="0048280A"/>
    <w:rsid w:val="00484C18"/>
    <w:rsid w:val="0048740F"/>
    <w:rsid w:val="00490302"/>
    <w:rsid w:val="004904C8"/>
    <w:rsid w:val="004924A2"/>
    <w:rsid w:val="00492D7C"/>
    <w:rsid w:val="00495997"/>
    <w:rsid w:val="004A2012"/>
    <w:rsid w:val="004A29EF"/>
    <w:rsid w:val="004A47F4"/>
    <w:rsid w:val="004A52D6"/>
    <w:rsid w:val="004B1C66"/>
    <w:rsid w:val="004B368F"/>
    <w:rsid w:val="004B3B5E"/>
    <w:rsid w:val="004B6765"/>
    <w:rsid w:val="004B6A0B"/>
    <w:rsid w:val="004B6F31"/>
    <w:rsid w:val="004B7F13"/>
    <w:rsid w:val="004C142E"/>
    <w:rsid w:val="004C1AD0"/>
    <w:rsid w:val="004C49A9"/>
    <w:rsid w:val="004C5993"/>
    <w:rsid w:val="004D3564"/>
    <w:rsid w:val="004D38CE"/>
    <w:rsid w:val="004D4513"/>
    <w:rsid w:val="004D4B9B"/>
    <w:rsid w:val="004D52D6"/>
    <w:rsid w:val="004D664C"/>
    <w:rsid w:val="004E2719"/>
    <w:rsid w:val="004E5BE9"/>
    <w:rsid w:val="004F1A55"/>
    <w:rsid w:val="004F1E8E"/>
    <w:rsid w:val="004F57DB"/>
    <w:rsid w:val="004F6921"/>
    <w:rsid w:val="005017B2"/>
    <w:rsid w:val="005024C9"/>
    <w:rsid w:val="005060A5"/>
    <w:rsid w:val="00506A78"/>
    <w:rsid w:val="00507B1E"/>
    <w:rsid w:val="005119DD"/>
    <w:rsid w:val="0051784E"/>
    <w:rsid w:val="00526D68"/>
    <w:rsid w:val="00531F5A"/>
    <w:rsid w:val="005330CE"/>
    <w:rsid w:val="00540614"/>
    <w:rsid w:val="0054076E"/>
    <w:rsid w:val="00543C74"/>
    <w:rsid w:val="005468CD"/>
    <w:rsid w:val="00546A71"/>
    <w:rsid w:val="0055283B"/>
    <w:rsid w:val="00552AB1"/>
    <w:rsid w:val="005530D1"/>
    <w:rsid w:val="00557849"/>
    <w:rsid w:val="0056185A"/>
    <w:rsid w:val="00561A6B"/>
    <w:rsid w:val="005627A9"/>
    <w:rsid w:val="00564933"/>
    <w:rsid w:val="00565176"/>
    <w:rsid w:val="0056653F"/>
    <w:rsid w:val="00566C53"/>
    <w:rsid w:val="0056720A"/>
    <w:rsid w:val="00573090"/>
    <w:rsid w:val="00574923"/>
    <w:rsid w:val="005756EF"/>
    <w:rsid w:val="005800CB"/>
    <w:rsid w:val="0058091A"/>
    <w:rsid w:val="00582F2D"/>
    <w:rsid w:val="0059008C"/>
    <w:rsid w:val="00593834"/>
    <w:rsid w:val="0059416C"/>
    <w:rsid w:val="00595830"/>
    <w:rsid w:val="00597691"/>
    <w:rsid w:val="00597AFF"/>
    <w:rsid w:val="00597B61"/>
    <w:rsid w:val="005A0DA6"/>
    <w:rsid w:val="005A16AE"/>
    <w:rsid w:val="005A428D"/>
    <w:rsid w:val="005A4DFB"/>
    <w:rsid w:val="005A6B63"/>
    <w:rsid w:val="005A6C63"/>
    <w:rsid w:val="005B1396"/>
    <w:rsid w:val="005B223C"/>
    <w:rsid w:val="005B22B9"/>
    <w:rsid w:val="005B5BBE"/>
    <w:rsid w:val="005C0D44"/>
    <w:rsid w:val="005C100B"/>
    <w:rsid w:val="005C187C"/>
    <w:rsid w:val="005C2AD2"/>
    <w:rsid w:val="005C6555"/>
    <w:rsid w:val="005C66E1"/>
    <w:rsid w:val="005C6930"/>
    <w:rsid w:val="005C7375"/>
    <w:rsid w:val="005C7D2C"/>
    <w:rsid w:val="005D0A5D"/>
    <w:rsid w:val="005D1312"/>
    <w:rsid w:val="005D1965"/>
    <w:rsid w:val="005D1DE0"/>
    <w:rsid w:val="005D34BE"/>
    <w:rsid w:val="005D4A0C"/>
    <w:rsid w:val="005D5053"/>
    <w:rsid w:val="005D5EB9"/>
    <w:rsid w:val="005D782B"/>
    <w:rsid w:val="005D7FE3"/>
    <w:rsid w:val="005E1ECA"/>
    <w:rsid w:val="005E2635"/>
    <w:rsid w:val="005E7A22"/>
    <w:rsid w:val="005E7DDB"/>
    <w:rsid w:val="005F0B8A"/>
    <w:rsid w:val="005F0D16"/>
    <w:rsid w:val="005F14A0"/>
    <w:rsid w:val="005F18B0"/>
    <w:rsid w:val="005F1B2C"/>
    <w:rsid w:val="005F318F"/>
    <w:rsid w:val="005F36C2"/>
    <w:rsid w:val="005F6475"/>
    <w:rsid w:val="005F6B5F"/>
    <w:rsid w:val="00600511"/>
    <w:rsid w:val="006006F6"/>
    <w:rsid w:val="00600C7A"/>
    <w:rsid w:val="00602839"/>
    <w:rsid w:val="00604E3C"/>
    <w:rsid w:val="00606DAF"/>
    <w:rsid w:val="00611B89"/>
    <w:rsid w:val="006123A6"/>
    <w:rsid w:val="00612F49"/>
    <w:rsid w:val="0061432D"/>
    <w:rsid w:val="00614E91"/>
    <w:rsid w:val="0061556E"/>
    <w:rsid w:val="006178BB"/>
    <w:rsid w:val="0062045D"/>
    <w:rsid w:val="00620595"/>
    <w:rsid w:val="006243EE"/>
    <w:rsid w:val="00625AC2"/>
    <w:rsid w:val="00626DBA"/>
    <w:rsid w:val="00630202"/>
    <w:rsid w:val="0063094A"/>
    <w:rsid w:val="006315C3"/>
    <w:rsid w:val="00633DD8"/>
    <w:rsid w:val="00634065"/>
    <w:rsid w:val="00634EE7"/>
    <w:rsid w:val="00635826"/>
    <w:rsid w:val="00635B3B"/>
    <w:rsid w:val="00635D8C"/>
    <w:rsid w:val="006367B5"/>
    <w:rsid w:val="00637995"/>
    <w:rsid w:val="006403A1"/>
    <w:rsid w:val="00640859"/>
    <w:rsid w:val="006409DC"/>
    <w:rsid w:val="0064163D"/>
    <w:rsid w:val="0064185A"/>
    <w:rsid w:val="0064280C"/>
    <w:rsid w:val="00642C23"/>
    <w:rsid w:val="00644E87"/>
    <w:rsid w:val="00646343"/>
    <w:rsid w:val="00650E8A"/>
    <w:rsid w:val="00651F4D"/>
    <w:rsid w:val="006543EC"/>
    <w:rsid w:val="00655F5B"/>
    <w:rsid w:val="00656C47"/>
    <w:rsid w:val="00661DB9"/>
    <w:rsid w:val="00662756"/>
    <w:rsid w:val="00663D55"/>
    <w:rsid w:val="00664F3A"/>
    <w:rsid w:val="00665FE1"/>
    <w:rsid w:val="00666F2D"/>
    <w:rsid w:val="00666FB8"/>
    <w:rsid w:val="00681042"/>
    <w:rsid w:val="00682A0E"/>
    <w:rsid w:val="006847CF"/>
    <w:rsid w:val="00685380"/>
    <w:rsid w:val="006860D4"/>
    <w:rsid w:val="00686306"/>
    <w:rsid w:val="0068737C"/>
    <w:rsid w:val="00692132"/>
    <w:rsid w:val="00695AE6"/>
    <w:rsid w:val="00697AED"/>
    <w:rsid w:val="00697DCF"/>
    <w:rsid w:val="00697E9D"/>
    <w:rsid w:val="006B57AE"/>
    <w:rsid w:val="006B6271"/>
    <w:rsid w:val="006C028E"/>
    <w:rsid w:val="006C3EC7"/>
    <w:rsid w:val="006C657D"/>
    <w:rsid w:val="006C6A0E"/>
    <w:rsid w:val="006C6BB0"/>
    <w:rsid w:val="006C707A"/>
    <w:rsid w:val="006D2EAA"/>
    <w:rsid w:val="006D3667"/>
    <w:rsid w:val="006D4B8B"/>
    <w:rsid w:val="006D54FD"/>
    <w:rsid w:val="006D6453"/>
    <w:rsid w:val="006E3F18"/>
    <w:rsid w:val="006E4A0C"/>
    <w:rsid w:val="006E7460"/>
    <w:rsid w:val="006F4A9D"/>
    <w:rsid w:val="006F6CAE"/>
    <w:rsid w:val="006F7DAE"/>
    <w:rsid w:val="0070108B"/>
    <w:rsid w:val="00701CB2"/>
    <w:rsid w:val="00703AD7"/>
    <w:rsid w:val="00704692"/>
    <w:rsid w:val="00705BA3"/>
    <w:rsid w:val="00707BD1"/>
    <w:rsid w:val="00711C23"/>
    <w:rsid w:val="00715296"/>
    <w:rsid w:val="007162F7"/>
    <w:rsid w:val="00716C6E"/>
    <w:rsid w:val="00716EA3"/>
    <w:rsid w:val="00723D0A"/>
    <w:rsid w:val="007240CD"/>
    <w:rsid w:val="0072445B"/>
    <w:rsid w:val="00724AF9"/>
    <w:rsid w:val="00724B2D"/>
    <w:rsid w:val="0072799E"/>
    <w:rsid w:val="007309F9"/>
    <w:rsid w:val="00733D99"/>
    <w:rsid w:val="007341C6"/>
    <w:rsid w:val="007364F4"/>
    <w:rsid w:val="00737892"/>
    <w:rsid w:val="00737C69"/>
    <w:rsid w:val="00743423"/>
    <w:rsid w:val="00743532"/>
    <w:rsid w:val="00744356"/>
    <w:rsid w:val="00746DA9"/>
    <w:rsid w:val="00747183"/>
    <w:rsid w:val="0074772D"/>
    <w:rsid w:val="00750E4B"/>
    <w:rsid w:val="00754CDE"/>
    <w:rsid w:val="00756AFA"/>
    <w:rsid w:val="00762E46"/>
    <w:rsid w:val="00763184"/>
    <w:rsid w:val="00763C66"/>
    <w:rsid w:val="00765A71"/>
    <w:rsid w:val="00765D0D"/>
    <w:rsid w:val="00767BFC"/>
    <w:rsid w:val="0077012A"/>
    <w:rsid w:val="00770774"/>
    <w:rsid w:val="00772370"/>
    <w:rsid w:val="0077349F"/>
    <w:rsid w:val="00773B09"/>
    <w:rsid w:val="00775049"/>
    <w:rsid w:val="0077558C"/>
    <w:rsid w:val="00777C7D"/>
    <w:rsid w:val="00781AAE"/>
    <w:rsid w:val="00781ECE"/>
    <w:rsid w:val="00781F00"/>
    <w:rsid w:val="00782494"/>
    <w:rsid w:val="007824C5"/>
    <w:rsid w:val="00784071"/>
    <w:rsid w:val="007861A3"/>
    <w:rsid w:val="00787454"/>
    <w:rsid w:val="00791505"/>
    <w:rsid w:val="0079265E"/>
    <w:rsid w:val="00792E0D"/>
    <w:rsid w:val="00793719"/>
    <w:rsid w:val="00793D7C"/>
    <w:rsid w:val="007942DA"/>
    <w:rsid w:val="00794421"/>
    <w:rsid w:val="007945C1"/>
    <w:rsid w:val="007A0ADB"/>
    <w:rsid w:val="007A3203"/>
    <w:rsid w:val="007A3620"/>
    <w:rsid w:val="007A3C7C"/>
    <w:rsid w:val="007A6FB9"/>
    <w:rsid w:val="007A78A6"/>
    <w:rsid w:val="007A7DBF"/>
    <w:rsid w:val="007B07B3"/>
    <w:rsid w:val="007B0A25"/>
    <w:rsid w:val="007B5EBB"/>
    <w:rsid w:val="007B7C02"/>
    <w:rsid w:val="007C0EA5"/>
    <w:rsid w:val="007C282B"/>
    <w:rsid w:val="007C3466"/>
    <w:rsid w:val="007C40AD"/>
    <w:rsid w:val="007C475E"/>
    <w:rsid w:val="007C52DF"/>
    <w:rsid w:val="007D1F33"/>
    <w:rsid w:val="007D2EBA"/>
    <w:rsid w:val="007D5861"/>
    <w:rsid w:val="007D5CA1"/>
    <w:rsid w:val="007D699E"/>
    <w:rsid w:val="007D6A38"/>
    <w:rsid w:val="007E09A8"/>
    <w:rsid w:val="007E4CE5"/>
    <w:rsid w:val="007F0CE5"/>
    <w:rsid w:val="007F13E4"/>
    <w:rsid w:val="007F151F"/>
    <w:rsid w:val="007F2AD9"/>
    <w:rsid w:val="007F3730"/>
    <w:rsid w:val="007F7DC9"/>
    <w:rsid w:val="008004C8"/>
    <w:rsid w:val="00800609"/>
    <w:rsid w:val="0080135D"/>
    <w:rsid w:val="00803413"/>
    <w:rsid w:val="008036F3"/>
    <w:rsid w:val="00804503"/>
    <w:rsid w:val="0080590E"/>
    <w:rsid w:val="00805C1B"/>
    <w:rsid w:val="00806F5A"/>
    <w:rsid w:val="00806FDD"/>
    <w:rsid w:val="00807022"/>
    <w:rsid w:val="00807831"/>
    <w:rsid w:val="00807AE2"/>
    <w:rsid w:val="008134F7"/>
    <w:rsid w:val="00816022"/>
    <w:rsid w:val="00817875"/>
    <w:rsid w:val="00820DE6"/>
    <w:rsid w:val="00821F2F"/>
    <w:rsid w:val="00822E46"/>
    <w:rsid w:val="008232BF"/>
    <w:rsid w:val="0082382E"/>
    <w:rsid w:val="0082401F"/>
    <w:rsid w:val="008251FD"/>
    <w:rsid w:val="00825FB0"/>
    <w:rsid w:val="00827565"/>
    <w:rsid w:val="0083079A"/>
    <w:rsid w:val="00831619"/>
    <w:rsid w:val="00831AAC"/>
    <w:rsid w:val="00832103"/>
    <w:rsid w:val="00832A19"/>
    <w:rsid w:val="00832EE9"/>
    <w:rsid w:val="00841FBD"/>
    <w:rsid w:val="00842FBB"/>
    <w:rsid w:val="00843968"/>
    <w:rsid w:val="00844700"/>
    <w:rsid w:val="00844D85"/>
    <w:rsid w:val="00844EB6"/>
    <w:rsid w:val="008457FB"/>
    <w:rsid w:val="00845B49"/>
    <w:rsid w:val="00845D0D"/>
    <w:rsid w:val="00850029"/>
    <w:rsid w:val="008521FC"/>
    <w:rsid w:val="0085281E"/>
    <w:rsid w:val="00854758"/>
    <w:rsid w:val="00855994"/>
    <w:rsid w:val="00866609"/>
    <w:rsid w:val="00866D4D"/>
    <w:rsid w:val="00866DE5"/>
    <w:rsid w:val="00866EF6"/>
    <w:rsid w:val="008671FC"/>
    <w:rsid w:val="0087291F"/>
    <w:rsid w:val="00873892"/>
    <w:rsid w:val="00875397"/>
    <w:rsid w:val="0087541C"/>
    <w:rsid w:val="00877283"/>
    <w:rsid w:val="0088071A"/>
    <w:rsid w:val="008816F1"/>
    <w:rsid w:val="00885737"/>
    <w:rsid w:val="00887960"/>
    <w:rsid w:val="00887F8E"/>
    <w:rsid w:val="008909A4"/>
    <w:rsid w:val="008937EA"/>
    <w:rsid w:val="0089412D"/>
    <w:rsid w:val="00895088"/>
    <w:rsid w:val="008952B8"/>
    <w:rsid w:val="00895E50"/>
    <w:rsid w:val="008A1C21"/>
    <w:rsid w:val="008A3591"/>
    <w:rsid w:val="008A61B5"/>
    <w:rsid w:val="008B124D"/>
    <w:rsid w:val="008B292C"/>
    <w:rsid w:val="008B6C0F"/>
    <w:rsid w:val="008B7904"/>
    <w:rsid w:val="008B7AF3"/>
    <w:rsid w:val="008B7C7B"/>
    <w:rsid w:val="008C1E3A"/>
    <w:rsid w:val="008C56C9"/>
    <w:rsid w:val="008D0D2A"/>
    <w:rsid w:val="008D0F48"/>
    <w:rsid w:val="008D3020"/>
    <w:rsid w:val="008D309E"/>
    <w:rsid w:val="008D4CD4"/>
    <w:rsid w:val="008D6F9B"/>
    <w:rsid w:val="008D75B4"/>
    <w:rsid w:val="008E00D9"/>
    <w:rsid w:val="008E06C7"/>
    <w:rsid w:val="008E2B2A"/>
    <w:rsid w:val="008E373A"/>
    <w:rsid w:val="008E56E9"/>
    <w:rsid w:val="008E6B02"/>
    <w:rsid w:val="008F06F0"/>
    <w:rsid w:val="008F642B"/>
    <w:rsid w:val="008F7EDB"/>
    <w:rsid w:val="0090288F"/>
    <w:rsid w:val="009034DD"/>
    <w:rsid w:val="00904D65"/>
    <w:rsid w:val="0090672E"/>
    <w:rsid w:val="0090776A"/>
    <w:rsid w:val="00915F74"/>
    <w:rsid w:val="0091644C"/>
    <w:rsid w:val="00916BB0"/>
    <w:rsid w:val="00920418"/>
    <w:rsid w:val="009238D9"/>
    <w:rsid w:val="00923995"/>
    <w:rsid w:val="0092783C"/>
    <w:rsid w:val="0093120E"/>
    <w:rsid w:val="00932AA2"/>
    <w:rsid w:val="00933AC5"/>
    <w:rsid w:val="00940849"/>
    <w:rsid w:val="00940DCE"/>
    <w:rsid w:val="00941322"/>
    <w:rsid w:val="0094458F"/>
    <w:rsid w:val="00944CA9"/>
    <w:rsid w:val="00945DA2"/>
    <w:rsid w:val="00947124"/>
    <w:rsid w:val="009475EA"/>
    <w:rsid w:val="009551CE"/>
    <w:rsid w:val="009603D9"/>
    <w:rsid w:val="00964C51"/>
    <w:rsid w:val="00965037"/>
    <w:rsid w:val="0096677E"/>
    <w:rsid w:val="00967A75"/>
    <w:rsid w:val="00967C33"/>
    <w:rsid w:val="009704D8"/>
    <w:rsid w:val="009718DD"/>
    <w:rsid w:val="009728C4"/>
    <w:rsid w:val="00972AC8"/>
    <w:rsid w:val="00972D58"/>
    <w:rsid w:val="009770A2"/>
    <w:rsid w:val="009779A0"/>
    <w:rsid w:val="00980170"/>
    <w:rsid w:val="009801FE"/>
    <w:rsid w:val="0098045C"/>
    <w:rsid w:val="00980534"/>
    <w:rsid w:val="009836A5"/>
    <w:rsid w:val="00986365"/>
    <w:rsid w:val="009871A1"/>
    <w:rsid w:val="00990C75"/>
    <w:rsid w:val="00992C51"/>
    <w:rsid w:val="00993263"/>
    <w:rsid w:val="00994558"/>
    <w:rsid w:val="009946CD"/>
    <w:rsid w:val="00995893"/>
    <w:rsid w:val="00996304"/>
    <w:rsid w:val="00996A72"/>
    <w:rsid w:val="00996CAE"/>
    <w:rsid w:val="009A0C11"/>
    <w:rsid w:val="009A248F"/>
    <w:rsid w:val="009A280F"/>
    <w:rsid w:val="009B15A0"/>
    <w:rsid w:val="009B370D"/>
    <w:rsid w:val="009B4FCF"/>
    <w:rsid w:val="009B7670"/>
    <w:rsid w:val="009B7974"/>
    <w:rsid w:val="009C2E6C"/>
    <w:rsid w:val="009C3EC3"/>
    <w:rsid w:val="009C5D4B"/>
    <w:rsid w:val="009C6AD6"/>
    <w:rsid w:val="009C6F3C"/>
    <w:rsid w:val="009C7A79"/>
    <w:rsid w:val="009D1699"/>
    <w:rsid w:val="009D1BA2"/>
    <w:rsid w:val="009D1F6A"/>
    <w:rsid w:val="009D3F21"/>
    <w:rsid w:val="009D448E"/>
    <w:rsid w:val="009D5A4B"/>
    <w:rsid w:val="009D5E91"/>
    <w:rsid w:val="009D69F5"/>
    <w:rsid w:val="009D7477"/>
    <w:rsid w:val="009E04D2"/>
    <w:rsid w:val="009E05D4"/>
    <w:rsid w:val="009E13E5"/>
    <w:rsid w:val="009E1F00"/>
    <w:rsid w:val="009E485D"/>
    <w:rsid w:val="009E57DA"/>
    <w:rsid w:val="009E7524"/>
    <w:rsid w:val="009E7E86"/>
    <w:rsid w:val="00A026A3"/>
    <w:rsid w:val="00A04127"/>
    <w:rsid w:val="00A056D5"/>
    <w:rsid w:val="00A07602"/>
    <w:rsid w:val="00A1136B"/>
    <w:rsid w:val="00A11DC7"/>
    <w:rsid w:val="00A1284D"/>
    <w:rsid w:val="00A14F8D"/>
    <w:rsid w:val="00A15BC1"/>
    <w:rsid w:val="00A2031C"/>
    <w:rsid w:val="00A21596"/>
    <w:rsid w:val="00A21A16"/>
    <w:rsid w:val="00A21F17"/>
    <w:rsid w:val="00A26221"/>
    <w:rsid w:val="00A2622B"/>
    <w:rsid w:val="00A30C5F"/>
    <w:rsid w:val="00A317FE"/>
    <w:rsid w:val="00A3206B"/>
    <w:rsid w:val="00A3655C"/>
    <w:rsid w:val="00A36BBF"/>
    <w:rsid w:val="00A36DFA"/>
    <w:rsid w:val="00A37600"/>
    <w:rsid w:val="00A37624"/>
    <w:rsid w:val="00A412E1"/>
    <w:rsid w:val="00A42D1C"/>
    <w:rsid w:val="00A44758"/>
    <w:rsid w:val="00A477B0"/>
    <w:rsid w:val="00A54E82"/>
    <w:rsid w:val="00A54F63"/>
    <w:rsid w:val="00A55350"/>
    <w:rsid w:val="00A5696A"/>
    <w:rsid w:val="00A57372"/>
    <w:rsid w:val="00A60F55"/>
    <w:rsid w:val="00A62199"/>
    <w:rsid w:val="00A628DB"/>
    <w:rsid w:val="00A64568"/>
    <w:rsid w:val="00A65432"/>
    <w:rsid w:val="00A671DE"/>
    <w:rsid w:val="00A67523"/>
    <w:rsid w:val="00A67991"/>
    <w:rsid w:val="00A735AD"/>
    <w:rsid w:val="00A74C88"/>
    <w:rsid w:val="00A7502A"/>
    <w:rsid w:val="00A76505"/>
    <w:rsid w:val="00A77DC4"/>
    <w:rsid w:val="00A80B87"/>
    <w:rsid w:val="00A80D31"/>
    <w:rsid w:val="00A814C0"/>
    <w:rsid w:val="00A82388"/>
    <w:rsid w:val="00A8406C"/>
    <w:rsid w:val="00A8455D"/>
    <w:rsid w:val="00A85432"/>
    <w:rsid w:val="00A85744"/>
    <w:rsid w:val="00A90674"/>
    <w:rsid w:val="00A90927"/>
    <w:rsid w:val="00A91048"/>
    <w:rsid w:val="00A9206D"/>
    <w:rsid w:val="00A92D3D"/>
    <w:rsid w:val="00A975F1"/>
    <w:rsid w:val="00A97B86"/>
    <w:rsid w:val="00AA3E1D"/>
    <w:rsid w:val="00AA57D9"/>
    <w:rsid w:val="00AA5C59"/>
    <w:rsid w:val="00AA5EC7"/>
    <w:rsid w:val="00AA5EEF"/>
    <w:rsid w:val="00AA5FAB"/>
    <w:rsid w:val="00AA6AE0"/>
    <w:rsid w:val="00AA71D0"/>
    <w:rsid w:val="00AB083D"/>
    <w:rsid w:val="00AB0858"/>
    <w:rsid w:val="00AB2D03"/>
    <w:rsid w:val="00AB7D06"/>
    <w:rsid w:val="00AC4BF1"/>
    <w:rsid w:val="00AC504B"/>
    <w:rsid w:val="00AD128D"/>
    <w:rsid w:val="00AD3233"/>
    <w:rsid w:val="00AD4A13"/>
    <w:rsid w:val="00AD7737"/>
    <w:rsid w:val="00AE3D20"/>
    <w:rsid w:val="00AE6848"/>
    <w:rsid w:val="00AE7B45"/>
    <w:rsid w:val="00AF57AA"/>
    <w:rsid w:val="00AF5EA6"/>
    <w:rsid w:val="00AF65A1"/>
    <w:rsid w:val="00AF7668"/>
    <w:rsid w:val="00AF7C8B"/>
    <w:rsid w:val="00B02EB3"/>
    <w:rsid w:val="00B0304A"/>
    <w:rsid w:val="00B0362A"/>
    <w:rsid w:val="00B07920"/>
    <w:rsid w:val="00B10114"/>
    <w:rsid w:val="00B12204"/>
    <w:rsid w:val="00B15306"/>
    <w:rsid w:val="00B15BE0"/>
    <w:rsid w:val="00B15D72"/>
    <w:rsid w:val="00B17405"/>
    <w:rsid w:val="00B23268"/>
    <w:rsid w:val="00B3015F"/>
    <w:rsid w:val="00B31E83"/>
    <w:rsid w:val="00B377C3"/>
    <w:rsid w:val="00B40726"/>
    <w:rsid w:val="00B41663"/>
    <w:rsid w:val="00B41751"/>
    <w:rsid w:val="00B47382"/>
    <w:rsid w:val="00B47CBB"/>
    <w:rsid w:val="00B5069F"/>
    <w:rsid w:val="00B506F0"/>
    <w:rsid w:val="00B51089"/>
    <w:rsid w:val="00B52E35"/>
    <w:rsid w:val="00B5318D"/>
    <w:rsid w:val="00B55666"/>
    <w:rsid w:val="00B560AC"/>
    <w:rsid w:val="00B57656"/>
    <w:rsid w:val="00B60011"/>
    <w:rsid w:val="00B614C6"/>
    <w:rsid w:val="00B61B5E"/>
    <w:rsid w:val="00B621D3"/>
    <w:rsid w:val="00B62BF4"/>
    <w:rsid w:val="00B63E97"/>
    <w:rsid w:val="00B64204"/>
    <w:rsid w:val="00B6467F"/>
    <w:rsid w:val="00B6471F"/>
    <w:rsid w:val="00B64FEB"/>
    <w:rsid w:val="00B66337"/>
    <w:rsid w:val="00B71DF9"/>
    <w:rsid w:val="00B741C0"/>
    <w:rsid w:val="00B74544"/>
    <w:rsid w:val="00B75F7A"/>
    <w:rsid w:val="00B768BF"/>
    <w:rsid w:val="00B80D18"/>
    <w:rsid w:val="00B82870"/>
    <w:rsid w:val="00B8340F"/>
    <w:rsid w:val="00B84639"/>
    <w:rsid w:val="00B84C76"/>
    <w:rsid w:val="00B84D2F"/>
    <w:rsid w:val="00B84D43"/>
    <w:rsid w:val="00B87E6D"/>
    <w:rsid w:val="00B90533"/>
    <w:rsid w:val="00B93DB5"/>
    <w:rsid w:val="00B94401"/>
    <w:rsid w:val="00B95309"/>
    <w:rsid w:val="00BA000E"/>
    <w:rsid w:val="00BA1CCE"/>
    <w:rsid w:val="00BA286F"/>
    <w:rsid w:val="00BA2BEF"/>
    <w:rsid w:val="00BA3043"/>
    <w:rsid w:val="00BA6BC3"/>
    <w:rsid w:val="00BA725B"/>
    <w:rsid w:val="00BA76A9"/>
    <w:rsid w:val="00BA79BF"/>
    <w:rsid w:val="00BA7BFC"/>
    <w:rsid w:val="00BB0B99"/>
    <w:rsid w:val="00BB1383"/>
    <w:rsid w:val="00BB1A4C"/>
    <w:rsid w:val="00BB63EE"/>
    <w:rsid w:val="00BB74C1"/>
    <w:rsid w:val="00BC16E5"/>
    <w:rsid w:val="00BC197D"/>
    <w:rsid w:val="00BC217C"/>
    <w:rsid w:val="00BC226A"/>
    <w:rsid w:val="00BC2666"/>
    <w:rsid w:val="00BC2A41"/>
    <w:rsid w:val="00BD0EB3"/>
    <w:rsid w:val="00BD5679"/>
    <w:rsid w:val="00BD63E5"/>
    <w:rsid w:val="00BE0D8F"/>
    <w:rsid w:val="00BE1ECF"/>
    <w:rsid w:val="00BE2D2A"/>
    <w:rsid w:val="00BE31C8"/>
    <w:rsid w:val="00BE46C7"/>
    <w:rsid w:val="00BE47C5"/>
    <w:rsid w:val="00BE50E2"/>
    <w:rsid w:val="00BE6F5C"/>
    <w:rsid w:val="00BF0CD7"/>
    <w:rsid w:val="00BF147E"/>
    <w:rsid w:val="00BF2AE3"/>
    <w:rsid w:val="00BF3C54"/>
    <w:rsid w:val="00BF3C89"/>
    <w:rsid w:val="00BF709F"/>
    <w:rsid w:val="00C009C8"/>
    <w:rsid w:val="00C016CC"/>
    <w:rsid w:val="00C03370"/>
    <w:rsid w:val="00C03475"/>
    <w:rsid w:val="00C045BB"/>
    <w:rsid w:val="00C05409"/>
    <w:rsid w:val="00C062B4"/>
    <w:rsid w:val="00C07822"/>
    <w:rsid w:val="00C1167E"/>
    <w:rsid w:val="00C12332"/>
    <w:rsid w:val="00C123B6"/>
    <w:rsid w:val="00C13134"/>
    <w:rsid w:val="00C14BD4"/>
    <w:rsid w:val="00C1507D"/>
    <w:rsid w:val="00C15133"/>
    <w:rsid w:val="00C16E4E"/>
    <w:rsid w:val="00C202C9"/>
    <w:rsid w:val="00C20537"/>
    <w:rsid w:val="00C20730"/>
    <w:rsid w:val="00C2172E"/>
    <w:rsid w:val="00C2338B"/>
    <w:rsid w:val="00C24C70"/>
    <w:rsid w:val="00C253EF"/>
    <w:rsid w:val="00C25D11"/>
    <w:rsid w:val="00C26BBA"/>
    <w:rsid w:val="00C3000B"/>
    <w:rsid w:val="00C3073E"/>
    <w:rsid w:val="00C32ABA"/>
    <w:rsid w:val="00C343EA"/>
    <w:rsid w:val="00C34B55"/>
    <w:rsid w:val="00C372FF"/>
    <w:rsid w:val="00C4013F"/>
    <w:rsid w:val="00C4477F"/>
    <w:rsid w:val="00C448C4"/>
    <w:rsid w:val="00C44972"/>
    <w:rsid w:val="00C4534F"/>
    <w:rsid w:val="00C47C4A"/>
    <w:rsid w:val="00C51960"/>
    <w:rsid w:val="00C519FE"/>
    <w:rsid w:val="00C5232F"/>
    <w:rsid w:val="00C528F2"/>
    <w:rsid w:val="00C5436C"/>
    <w:rsid w:val="00C5564F"/>
    <w:rsid w:val="00C627B5"/>
    <w:rsid w:val="00C62F31"/>
    <w:rsid w:val="00C64BDB"/>
    <w:rsid w:val="00C652C5"/>
    <w:rsid w:val="00C655A6"/>
    <w:rsid w:val="00C65C5D"/>
    <w:rsid w:val="00C666E9"/>
    <w:rsid w:val="00C66C0F"/>
    <w:rsid w:val="00C66D8C"/>
    <w:rsid w:val="00C67CEA"/>
    <w:rsid w:val="00C71A82"/>
    <w:rsid w:val="00C71E44"/>
    <w:rsid w:val="00C721E3"/>
    <w:rsid w:val="00C723E2"/>
    <w:rsid w:val="00C73C6B"/>
    <w:rsid w:val="00C75256"/>
    <w:rsid w:val="00C77654"/>
    <w:rsid w:val="00C7794E"/>
    <w:rsid w:val="00C8078F"/>
    <w:rsid w:val="00C82681"/>
    <w:rsid w:val="00C831A0"/>
    <w:rsid w:val="00C84617"/>
    <w:rsid w:val="00C85F16"/>
    <w:rsid w:val="00C92C39"/>
    <w:rsid w:val="00C93F56"/>
    <w:rsid w:val="00C97F65"/>
    <w:rsid w:val="00CA2299"/>
    <w:rsid w:val="00CA58BA"/>
    <w:rsid w:val="00CA6995"/>
    <w:rsid w:val="00CB158D"/>
    <w:rsid w:val="00CB1CB2"/>
    <w:rsid w:val="00CB3FE9"/>
    <w:rsid w:val="00CB7249"/>
    <w:rsid w:val="00CB7D17"/>
    <w:rsid w:val="00CC024F"/>
    <w:rsid w:val="00CC0720"/>
    <w:rsid w:val="00CC1343"/>
    <w:rsid w:val="00CC1591"/>
    <w:rsid w:val="00CC1641"/>
    <w:rsid w:val="00CC205F"/>
    <w:rsid w:val="00CC559E"/>
    <w:rsid w:val="00CC64D4"/>
    <w:rsid w:val="00CC72DF"/>
    <w:rsid w:val="00CC77B4"/>
    <w:rsid w:val="00CD116D"/>
    <w:rsid w:val="00CD25F8"/>
    <w:rsid w:val="00CD3069"/>
    <w:rsid w:val="00CD3BD3"/>
    <w:rsid w:val="00CD3CCF"/>
    <w:rsid w:val="00CD43A8"/>
    <w:rsid w:val="00CD52D4"/>
    <w:rsid w:val="00CD68E2"/>
    <w:rsid w:val="00CE0583"/>
    <w:rsid w:val="00CE2D2D"/>
    <w:rsid w:val="00CE5C16"/>
    <w:rsid w:val="00CE6766"/>
    <w:rsid w:val="00CF2AAD"/>
    <w:rsid w:val="00CF3EC2"/>
    <w:rsid w:val="00CF6142"/>
    <w:rsid w:val="00CF631C"/>
    <w:rsid w:val="00CF6A1A"/>
    <w:rsid w:val="00D0414F"/>
    <w:rsid w:val="00D077D0"/>
    <w:rsid w:val="00D10AC4"/>
    <w:rsid w:val="00D10E34"/>
    <w:rsid w:val="00D113F6"/>
    <w:rsid w:val="00D12A88"/>
    <w:rsid w:val="00D136C9"/>
    <w:rsid w:val="00D15C29"/>
    <w:rsid w:val="00D16450"/>
    <w:rsid w:val="00D23CAB"/>
    <w:rsid w:val="00D25AC3"/>
    <w:rsid w:val="00D26BCA"/>
    <w:rsid w:val="00D27C34"/>
    <w:rsid w:val="00D31E03"/>
    <w:rsid w:val="00D324B0"/>
    <w:rsid w:val="00D3437B"/>
    <w:rsid w:val="00D34C95"/>
    <w:rsid w:val="00D35656"/>
    <w:rsid w:val="00D35E21"/>
    <w:rsid w:val="00D40E8F"/>
    <w:rsid w:val="00D41FB6"/>
    <w:rsid w:val="00D43879"/>
    <w:rsid w:val="00D443B4"/>
    <w:rsid w:val="00D464A8"/>
    <w:rsid w:val="00D466DA"/>
    <w:rsid w:val="00D50D1B"/>
    <w:rsid w:val="00D5255B"/>
    <w:rsid w:val="00D53337"/>
    <w:rsid w:val="00D55381"/>
    <w:rsid w:val="00D56F80"/>
    <w:rsid w:val="00D606EA"/>
    <w:rsid w:val="00D60D6A"/>
    <w:rsid w:val="00D616AC"/>
    <w:rsid w:val="00D619C4"/>
    <w:rsid w:val="00D627A4"/>
    <w:rsid w:val="00D630A6"/>
    <w:rsid w:val="00D66D97"/>
    <w:rsid w:val="00D67624"/>
    <w:rsid w:val="00D67B85"/>
    <w:rsid w:val="00D7159D"/>
    <w:rsid w:val="00D722EB"/>
    <w:rsid w:val="00D74354"/>
    <w:rsid w:val="00D74AF7"/>
    <w:rsid w:val="00D754EE"/>
    <w:rsid w:val="00D756E1"/>
    <w:rsid w:val="00D757E1"/>
    <w:rsid w:val="00D76657"/>
    <w:rsid w:val="00D773A3"/>
    <w:rsid w:val="00D8414C"/>
    <w:rsid w:val="00D87653"/>
    <w:rsid w:val="00D9113D"/>
    <w:rsid w:val="00D9213A"/>
    <w:rsid w:val="00D93EA1"/>
    <w:rsid w:val="00D94571"/>
    <w:rsid w:val="00D94A4C"/>
    <w:rsid w:val="00D94D1E"/>
    <w:rsid w:val="00DA0AF3"/>
    <w:rsid w:val="00DA21F6"/>
    <w:rsid w:val="00DA3F9D"/>
    <w:rsid w:val="00DA5572"/>
    <w:rsid w:val="00DA580A"/>
    <w:rsid w:val="00DA65A0"/>
    <w:rsid w:val="00DA7B8D"/>
    <w:rsid w:val="00DA7CF6"/>
    <w:rsid w:val="00DC356F"/>
    <w:rsid w:val="00DD0CD8"/>
    <w:rsid w:val="00DD12B3"/>
    <w:rsid w:val="00DD1A21"/>
    <w:rsid w:val="00DD268F"/>
    <w:rsid w:val="00DD274A"/>
    <w:rsid w:val="00DD343B"/>
    <w:rsid w:val="00DD6A16"/>
    <w:rsid w:val="00DE1539"/>
    <w:rsid w:val="00DE30DB"/>
    <w:rsid w:val="00DE47E2"/>
    <w:rsid w:val="00DE5052"/>
    <w:rsid w:val="00DE5F90"/>
    <w:rsid w:val="00DE790C"/>
    <w:rsid w:val="00DF2218"/>
    <w:rsid w:val="00DF43E9"/>
    <w:rsid w:val="00DF6057"/>
    <w:rsid w:val="00DF6778"/>
    <w:rsid w:val="00DF6834"/>
    <w:rsid w:val="00DF692F"/>
    <w:rsid w:val="00DF7072"/>
    <w:rsid w:val="00DF7EEC"/>
    <w:rsid w:val="00E00030"/>
    <w:rsid w:val="00E01CBF"/>
    <w:rsid w:val="00E0255D"/>
    <w:rsid w:val="00E03661"/>
    <w:rsid w:val="00E037C6"/>
    <w:rsid w:val="00E04440"/>
    <w:rsid w:val="00E067AA"/>
    <w:rsid w:val="00E076DA"/>
    <w:rsid w:val="00E10829"/>
    <w:rsid w:val="00E11EDC"/>
    <w:rsid w:val="00E12D99"/>
    <w:rsid w:val="00E14F43"/>
    <w:rsid w:val="00E176F9"/>
    <w:rsid w:val="00E17E6B"/>
    <w:rsid w:val="00E218A8"/>
    <w:rsid w:val="00E21CC0"/>
    <w:rsid w:val="00E22244"/>
    <w:rsid w:val="00E2450A"/>
    <w:rsid w:val="00E26A14"/>
    <w:rsid w:val="00E3457D"/>
    <w:rsid w:val="00E346AC"/>
    <w:rsid w:val="00E3526B"/>
    <w:rsid w:val="00E35953"/>
    <w:rsid w:val="00E37526"/>
    <w:rsid w:val="00E37F9B"/>
    <w:rsid w:val="00E40EB4"/>
    <w:rsid w:val="00E411C6"/>
    <w:rsid w:val="00E415A1"/>
    <w:rsid w:val="00E42089"/>
    <w:rsid w:val="00E43941"/>
    <w:rsid w:val="00E43A70"/>
    <w:rsid w:val="00E43B83"/>
    <w:rsid w:val="00E4546A"/>
    <w:rsid w:val="00E47EEE"/>
    <w:rsid w:val="00E531E7"/>
    <w:rsid w:val="00E562AA"/>
    <w:rsid w:val="00E57881"/>
    <w:rsid w:val="00E62C60"/>
    <w:rsid w:val="00E63FCB"/>
    <w:rsid w:val="00E64EC8"/>
    <w:rsid w:val="00E650DF"/>
    <w:rsid w:val="00E719FE"/>
    <w:rsid w:val="00E74741"/>
    <w:rsid w:val="00E748DE"/>
    <w:rsid w:val="00E75317"/>
    <w:rsid w:val="00E75560"/>
    <w:rsid w:val="00E848A9"/>
    <w:rsid w:val="00E87326"/>
    <w:rsid w:val="00E967F6"/>
    <w:rsid w:val="00E97C71"/>
    <w:rsid w:val="00EA1F1C"/>
    <w:rsid w:val="00EA5554"/>
    <w:rsid w:val="00EA55DD"/>
    <w:rsid w:val="00EA5B17"/>
    <w:rsid w:val="00EA5B63"/>
    <w:rsid w:val="00EA7128"/>
    <w:rsid w:val="00EB33D8"/>
    <w:rsid w:val="00EB364C"/>
    <w:rsid w:val="00EB4034"/>
    <w:rsid w:val="00EB5CC2"/>
    <w:rsid w:val="00EB6EC0"/>
    <w:rsid w:val="00EC31FE"/>
    <w:rsid w:val="00EC488F"/>
    <w:rsid w:val="00EC4EB5"/>
    <w:rsid w:val="00EC6053"/>
    <w:rsid w:val="00EC69C4"/>
    <w:rsid w:val="00EC7E10"/>
    <w:rsid w:val="00ED13EA"/>
    <w:rsid w:val="00ED3809"/>
    <w:rsid w:val="00ED5C2C"/>
    <w:rsid w:val="00ED6139"/>
    <w:rsid w:val="00ED73E8"/>
    <w:rsid w:val="00EE3A8C"/>
    <w:rsid w:val="00EE5C50"/>
    <w:rsid w:val="00EE6896"/>
    <w:rsid w:val="00EE725D"/>
    <w:rsid w:val="00EF151A"/>
    <w:rsid w:val="00EF1757"/>
    <w:rsid w:val="00EF183D"/>
    <w:rsid w:val="00EF21CB"/>
    <w:rsid w:val="00EF45CC"/>
    <w:rsid w:val="00EF54F4"/>
    <w:rsid w:val="00EF6084"/>
    <w:rsid w:val="00EF6C77"/>
    <w:rsid w:val="00F00D61"/>
    <w:rsid w:val="00F03420"/>
    <w:rsid w:val="00F0401B"/>
    <w:rsid w:val="00F05CE4"/>
    <w:rsid w:val="00F11D85"/>
    <w:rsid w:val="00F17248"/>
    <w:rsid w:val="00F17450"/>
    <w:rsid w:val="00F21DAF"/>
    <w:rsid w:val="00F27E9B"/>
    <w:rsid w:val="00F315D4"/>
    <w:rsid w:val="00F35787"/>
    <w:rsid w:val="00F371E7"/>
    <w:rsid w:val="00F373D4"/>
    <w:rsid w:val="00F42825"/>
    <w:rsid w:val="00F445B9"/>
    <w:rsid w:val="00F51976"/>
    <w:rsid w:val="00F548BD"/>
    <w:rsid w:val="00F5773C"/>
    <w:rsid w:val="00F578B1"/>
    <w:rsid w:val="00F57A00"/>
    <w:rsid w:val="00F57F12"/>
    <w:rsid w:val="00F607D2"/>
    <w:rsid w:val="00F60B5D"/>
    <w:rsid w:val="00F636C6"/>
    <w:rsid w:val="00F666F9"/>
    <w:rsid w:val="00F6675E"/>
    <w:rsid w:val="00F67183"/>
    <w:rsid w:val="00F72B6C"/>
    <w:rsid w:val="00F73446"/>
    <w:rsid w:val="00F7350C"/>
    <w:rsid w:val="00F7381E"/>
    <w:rsid w:val="00F81B0D"/>
    <w:rsid w:val="00F85491"/>
    <w:rsid w:val="00F865CE"/>
    <w:rsid w:val="00F87135"/>
    <w:rsid w:val="00F8723F"/>
    <w:rsid w:val="00F87306"/>
    <w:rsid w:val="00F90AC1"/>
    <w:rsid w:val="00F958F2"/>
    <w:rsid w:val="00F972DC"/>
    <w:rsid w:val="00FA044D"/>
    <w:rsid w:val="00FA0C8E"/>
    <w:rsid w:val="00FA0E58"/>
    <w:rsid w:val="00FA2AB2"/>
    <w:rsid w:val="00FA6817"/>
    <w:rsid w:val="00FA7693"/>
    <w:rsid w:val="00FB0821"/>
    <w:rsid w:val="00FB11F7"/>
    <w:rsid w:val="00FB152B"/>
    <w:rsid w:val="00FB3A8E"/>
    <w:rsid w:val="00FC06C7"/>
    <w:rsid w:val="00FC1CCB"/>
    <w:rsid w:val="00FC26E9"/>
    <w:rsid w:val="00FC33D3"/>
    <w:rsid w:val="00FC3B29"/>
    <w:rsid w:val="00FC44CA"/>
    <w:rsid w:val="00FC50FF"/>
    <w:rsid w:val="00FD072A"/>
    <w:rsid w:val="00FD2CFD"/>
    <w:rsid w:val="00FD2DF4"/>
    <w:rsid w:val="00FD362D"/>
    <w:rsid w:val="00FD431D"/>
    <w:rsid w:val="00FD5519"/>
    <w:rsid w:val="00FD6908"/>
    <w:rsid w:val="00FD7266"/>
    <w:rsid w:val="00FE109C"/>
    <w:rsid w:val="00FE3C98"/>
    <w:rsid w:val="00FE612D"/>
    <w:rsid w:val="00FE6EF1"/>
    <w:rsid w:val="00FE7194"/>
    <w:rsid w:val="00FF0C18"/>
    <w:rsid w:val="00FF147C"/>
    <w:rsid w:val="00FF44A5"/>
    <w:rsid w:val="00FF4DB4"/>
    <w:rsid w:val="00FF680D"/>
    <w:rsid w:val="00FF7BEC"/>
    <w:rsid w:val="018E00E2"/>
    <w:rsid w:val="01CC4F1B"/>
    <w:rsid w:val="028C04B4"/>
    <w:rsid w:val="02B03284"/>
    <w:rsid w:val="03D0245E"/>
    <w:rsid w:val="04481883"/>
    <w:rsid w:val="04A67DA2"/>
    <w:rsid w:val="059D1923"/>
    <w:rsid w:val="05D47115"/>
    <w:rsid w:val="069A5CDF"/>
    <w:rsid w:val="070E7806"/>
    <w:rsid w:val="0753667B"/>
    <w:rsid w:val="0A1558B0"/>
    <w:rsid w:val="0BD60E92"/>
    <w:rsid w:val="0C9C305C"/>
    <w:rsid w:val="0D4D7551"/>
    <w:rsid w:val="0E236B29"/>
    <w:rsid w:val="114B0CBD"/>
    <w:rsid w:val="11C47D41"/>
    <w:rsid w:val="11FC3C7B"/>
    <w:rsid w:val="12D619DB"/>
    <w:rsid w:val="13C05D7D"/>
    <w:rsid w:val="143736EB"/>
    <w:rsid w:val="14857A52"/>
    <w:rsid w:val="149219E4"/>
    <w:rsid w:val="14CB5B87"/>
    <w:rsid w:val="15237405"/>
    <w:rsid w:val="15885702"/>
    <w:rsid w:val="15F302D1"/>
    <w:rsid w:val="163928D9"/>
    <w:rsid w:val="16543395"/>
    <w:rsid w:val="16661A24"/>
    <w:rsid w:val="17125CEF"/>
    <w:rsid w:val="179A2812"/>
    <w:rsid w:val="187638BD"/>
    <w:rsid w:val="18B9CD7D"/>
    <w:rsid w:val="18CA3701"/>
    <w:rsid w:val="19412DC2"/>
    <w:rsid w:val="19C95490"/>
    <w:rsid w:val="1D266C26"/>
    <w:rsid w:val="1D8152C9"/>
    <w:rsid w:val="1DFB5625"/>
    <w:rsid w:val="1E8A17B1"/>
    <w:rsid w:val="1F9D3146"/>
    <w:rsid w:val="1FE90150"/>
    <w:rsid w:val="2129551C"/>
    <w:rsid w:val="22142CD7"/>
    <w:rsid w:val="22513410"/>
    <w:rsid w:val="230E7CB2"/>
    <w:rsid w:val="24D80E54"/>
    <w:rsid w:val="26190F16"/>
    <w:rsid w:val="27137823"/>
    <w:rsid w:val="27AA4DAB"/>
    <w:rsid w:val="28FF3B5E"/>
    <w:rsid w:val="297B4750"/>
    <w:rsid w:val="29AD7F3D"/>
    <w:rsid w:val="2A216445"/>
    <w:rsid w:val="2A702329"/>
    <w:rsid w:val="2BA974F9"/>
    <w:rsid w:val="2C4554E8"/>
    <w:rsid w:val="2CB573F1"/>
    <w:rsid w:val="2D1F2B8A"/>
    <w:rsid w:val="2D305E35"/>
    <w:rsid w:val="2D391DD0"/>
    <w:rsid w:val="2F7B66D0"/>
    <w:rsid w:val="301F306B"/>
    <w:rsid w:val="312E5A71"/>
    <w:rsid w:val="320D362A"/>
    <w:rsid w:val="327C0B87"/>
    <w:rsid w:val="33140906"/>
    <w:rsid w:val="34DB6031"/>
    <w:rsid w:val="35CF06A1"/>
    <w:rsid w:val="35FB0557"/>
    <w:rsid w:val="3619395B"/>
    <w:rsid w:val="36982330"/>
    <w:rsid w:val="36F414C8"/>
    <w:rsid w:val="3754172E"/>
    <w:rsid w:val="39306C9F"/>
    <w:rsid w:val="39A64349"/>
    <w:rsid w:val="3BEBCEA4"/>
    <w:rsid w:val="3C704DF8"/>
    <w:rsid w:val="3DCC00F6"/>
    <w:rsid w:val="3DFDB8F8"/>
    <w:rsid w:val="405E37F5"/>
    <w:rsid w:val="41091876"/>
    <w:rsid w:val="416E603C"/>
    <w:rsid w:val="424C7041"/>
    <w:rsid w:val="45146771"/>
    <w:rsid w:val="45220A15"/>
    <w:rsid w:val="460E606E"/>
    <w:rsid w:val="478A7058"/>
    <w:rsid w:val="47F20D08"/>
    <w:rsid w:val="48112003"/>
    <w:rsid w:val="483C6F52"/>
    <w:rsid w:val="48F826E7"/>
    <w:rsid w:val="49B70816"/>
    <w:rsid w:val="4AC3322E"/>
    <w:rsid w:val="4B5A1DC9"/>
    <w:rsid w:val="4CC675AE"/>
    <w:rsid w:val="4F2E6C65"/>
    <w:rsid w:val="50E30FA5"/>
    <w:rsid w:val="51782BCB"/>
    <w:rsid w:val="51D50AD2"/>
    <w:rsid w:val="52057C01"/>
    <w:rsid w:val="527F6CE1"/>
    <w:rsid w:val="53C611CD"/>
    <w:rsid w:val="55064769"/>
    <w:rsid w:val="56CA0EBA"/>
    <w:rsid w:val="580A457F"/>
    <w:rsid w:val="58C16652"/>
    <w:rsid w:val="5CF74814"/>
    <w:rsid w:val="5D4D33C6"/>
    <w:rsid w:val="5DB874F1"/>
    <w:rsid w:val="5EF68988"/>
    <w:rsid w:val="60477D84"/>
    <w:rsid w:val="615922B5"/>
    <w:rsid w:val="61952E4C"/>
    <w:rsid w:val="63D54150"/>
    <w:rsid w:val="63F157ED"/>
    <w:rsid w:val="646F486F"/>
    <w:rsid w:val="6739159E"/>
    <w:rsid w:val="67F17726"/>
    <w:rsid w:val="67FD5464"/>
    <w:rsid w:val="6896770C"/>
    <w:rsid w:val="69560076"/>
    <w:rsid w:val="698A68D7"/>
    <w:rsid w:val="6A0329A7"/>
    <w:rsid w:val="6C144AA5"/>
    <w:rsid w:val="6CEC690D"/>
    <w:rsid w:val="6D2F780B"/>
    <w:rsid w:val="6D955FC7"/>
    <w:rsid w:val="6F6BF597"/>
    <w:rsid w:val="6F920196"/>
    <w:rsid w:val="701751F9"/>
    <w:rsid w:val="711B17DE"/>
    <w:rsid w:val="716B77B3"/>
    <w:rsid w:val="71EB1077"/>
    <w:rsid w:val="72692635"/>
    <w:rsid w:val="72F4A677"/>
    <w:rsid w:val="742C3AF7"/>
    <w:rsid w:val="74862DDB"/>
    <w:rsid w:val="7517044D"/>
    <w:rsid w:val="76F0112C"/>
    <w:rsid w:val="778C4D6B"/>
    <w:rsid w:val="77C22CBE"/>
    <w:rsid w:val="79FE55F7"/>
    <w:rsid w:val="7A4D6062"/>
    <w:rsid w:val="7A5C77AD"/>
    <w:rsid w:val="7A880E35"/>
    <w:rsid w:val="7C5D04A8"/>
    <w:rsid w:val="7CD61FC9"/>
    <w:rsid w:val="7CE32934"/>
    <w:rsid w:val="7D6360F6"/>
    <w:rsid w:val="7E185273"/>
    <w:rsid w:val="7EE611B0"/>
    <w:rsid w:val="7F7D6346"/>
    <w:rsid w:val="7FFEE6BB"/>
    <w:rsid w:val="7FFFB442"/>
    <w:rsid w:val="AFED1540"/>
    <w:rsid w:val="BFDB792F"/>
    <w:rsid w:val="D1FB0B63"/>
    <w:rsid w:val="E7FF7CC8"/>
    <w:rsid w:val="EDDD1614"/>
    <w:rsid w:val="EF7E3D1D"/>
    <w:rsid w:val="F37BE9B8"/>
    <w:rsid w:val="F62A8683"/>
    <w:rsid w:val="F9BF9514"/>
    <w:rsid w:val="FBDF45D3"/>
    <w:rsid w:val="FCF74825"/>
    <w:rsid w:val="FDEF0B11"/>
    <w:rsid w:val="FEFE43FD"/>
    <w:rsid w:val="FE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jc w:val="left"/>
      <w:outlineLvl w:val="0"/>
    </w:pPr>
    <w:rPr>
      <w:rFonts w:ascii="宋体" w:hAnsi="宋体"/>
      <w:b/>
      <w:bCs/>
      <w:kern w:val="36"/>
      <w:sz w:val="36"/>
      <w:szCs w:val="36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/>
      <w:textAlignment w:val="baseline"/>
    </w:pPr>
    <w:rPr>
      <w:rFonts w:ascii="Calibri" w:hAnsi="Calibri"/>
    </w:r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annotation text"/>
    <w:basedOn w:val="1"/>
    <w:link w:val="30"/>
    <w:qFormat/>
    <w:uiPriority w:val="0"/>
    <w:pPr>
      <w:jc w:val="left"/>
    </w:pPr>
  </w:style>
  <w:style w:type="paragraph" w:styleId="6">
    <w:name w:val="Body Text 3"/>
    <w:basedOn w:val="1"/>
    <w:qFormat/>
    <w:uiPriority w:val="0"/>
    <w:pPr>
      <w:jc w:val="center"/>
    </w:pPr>
    <w:rPr>
      <w:rFonts w:eastAsia="文鼎小标宋简"/>
      <w:sz w:val="44"/>
    </w:rPr>
  </w:style>
  <w:style w:type="paragraph" w:styleId="7">
    <w:name w:val="Body Text"/>
    <w:basedOn w:val="1"/>
    <w:qFormat/>
    <w:uiPriority w:val="0"/>
    <w:pPr>
      <w:spacing w:line="600" w:lineRule="exact"/>
      <w:jc w:val="center"/>
    </w:pPr>
    <w:rPr>
      <w:rFonts w:eastAsia="黑体"/>
      <w:b/>
      <w:w w:val="90"/>
      <w:sz w:val="44"/>
    </w:rPr>
  </w:style>
  <w:style w:type="paragraph" w:styleId="8">
    <w:name w:val="Body Text Indent"/>
    <w:basedOn w:val="1"/>
    <w:qFormat/>
    <w:uiPriority w:val="0"/>
    <w:pPr>
      <w:spacing w:line="360" w:lineRule="auto"/>
      <w:ind w:right="-390" w:firstLine="630"/>
    </w:pPr>
    <w:rPr>
      <w:rFonts w:eastAsia="仿宋_GB2312"/>
      <w:spacing w:val="-6"/>
      <w:sz w:val="32"/>
    </w:rPr>
  </w:style>
  <w:style w:type="paragraph" w:styleId="9">
    <w:name w:val="Block Text"/>
    <w:basedOn w:val="1"/>
    <w:qFormat/>
    <w:uiPriority w:val="0"/>
    <w:pPr>
      <w:spacing w:line="580" w:lineRule="exact"/>
      <w:ind w:left="-359" w:leftChars="-171" w:right="-693" w:rightChars="-330" w:firstLine="435"/>
    </w:pPr>
    <w:rPr>
      <w:sz w:val="32"/>
      <w:szCs w:val="24"/>
    </w:rPr>
  </w:style>
  <w:style w:type="paragraph" w:styleId="10">
    <w:name w:val="Plain Text"/>
    <w:basedOn w:val="1"/>
    <w:link w:val="32"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qFormat/>
    <w:uiPriority w:val="0"/>
    <w:pPr>
      <w:spacing w:line="800" w:lineRule="exact"/>
      <w:ind w:right="-358"/>
    </w:pPr>
    <w:rPr>
      <w:sz w:val="28"/>
    </w:rPr>
  </w:style>
  <w:style w:type="paragraph" w:styleId="12">
    <w:name w:val="Body Text Indent 2"/>
    <w:basedOn w:val="1"/>
    <w:qFormat/>
    <w:uiPriority w:val="0"/>
    <w:pPr>
      <w:spacing w:line="420" w:lineRule="exact"/>
      <w:ind w:right="-284" w:firstLine="480"/>
    </w:pPr>
    <w:rPr>
      <w:rFonts w:ascii="仿宋_GB2312" w:eastAsia="仿宋_GB2312"/>
      <w:sz w:val="32"/>
    </w:rPr>
  </w:style>
  <w:style w:type="paragraph" w:styleId="13">
    <w:name w:val="Balloon Text"/>
    <w:basedOn w:val="1"/>
    <w:semiHidden/>
    <w:qFormat/>
    <w:uiPriority w:val="0"/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Body Text Indent 3"/>
    <w:basedOn w:val="1"/>
    <w:qFormat/>
    <w:uiPriority w:val="0"/>
    <w:pPr>
      <w:spacing w:line="360" w:lineRule="auto"/>
      <w:ind w:right="-285" w:firstLine="560"/>
    </w:pPr>
    <w:rPr>
      <w:rFonts w:ascii="仿宋_GB2312" w:eastAsia="仿宋_GB2312"/>
      <w:sz w:val="32"/>
    </w:rPr>
  </w:style>
  <w:style w:type="paragraph" w:styleId="17">
    <w:name w:val="Body Text 2"/>
    <w:basedOn w:val="1"/>
    <w:qFormat/>
    <w:uiPriority w:val="0"/>
    <w:pPr>
      <w:spacing w:line="800" w:lineRule="exact"/>
      <w:jc w:val="center"/>
    </w:pPr>
    <w:rPr>
      <w:rFonts w:eastAsia="黑体"/>
      <w:b/>
      <w:sz w:val="36"/>
    </w:rPr>
  </w:style>
  <w:style w:type="paragraph" w:styleId="1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" w:hAnsi="Arial" w:cs="Arial"/>
      <w:color w:val="000000"/>
      <w:kern w:val="0"/>
      <w:sz w:val="22"/>
      <w:szCs w:val="22"/>
    </w:rPr>
  </w:style>
  <w:style w:type="paragraph" w:styleId="20">
    <w:name w:val="annotation subject"/>
    <w:basedOn w:val="5"/>
    <w:next w:val="5"/>
    <w:link w:val="28"/>
    <w:qFormat/>
    <w:uiPriority w:val="0"/>
    <w:rPr>
      <w:b/>
      <w:bCs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qFormat/>
    <w:uiPriority w:val="0"/>
    <w:rPr>
      <w:b/>
      <w:bCs/>
    </w:rPr>
  </w:style>
  <w:style w:type="character" w:styleId="25">
    <w:name w:val="page number"/>
    <w:qFormat/>
    <w:uiPriority w:val="0"/>
  </w:style>
  <w:style w:type="character" w:styleId="26">
    <w:name w:val="Hyperlink"/>
    <w:qFormat/>
    <w:uiPriority w:val="0"/>
    <w:rPr>
      <w:color w:val="0000FF"/>
      <w:u w:val="single"/>
    </w:rPr>
  </w:style>
  <w:style w:type="character" w:styleId="27">
    <w:name w:val="annotation reference"/>
    <w:qFormat/>
    <w:uiPriority w:val="0"/>
    <w:rPr>
      <w:sz w:val="21"/>
      <w:szCs w:val="21"/>
    </w:rPr>
  </w:style>
  <w:style w:type="character" w:customStyle="1" w:styleId="28">
    <w:name w:val="批注主题 字符"/>
    <w:link w:val="20"/>
    <w:qFormat/>
    <w:uiPriority w:val="0"/>
    <w:rPr>
      <w:b/>
      <w:bCs/>
      <w:kern w:val="2"/>
      <w:sz w:val="21"/>
    </w:rPr>
  </w:style>
  <w:style w:type="character" w:customStyle="1" w:styleId="29">
    <w:name w:val="style31"/>
    <w:qFormat/>
    <w:uiPriority w:val="0"/>
    <w:rPr>
      <w:rFonts w:hint="eastAsia" w:ascii="宋体" w:hAnsi="宋体" w:eastAsia="宋体"/>
      <w:b/>
      <w:bCs/>
      <w:color w:val="666666"/>
      <w:sz w:val="32"/>
      <w:szCs w:val="32"/>
    </w:rPr>
  </w:style>
  <w:style w:type="character" w:customStyle="1" w:styleId="30">
    <w:name w:val="批注文字 字符"/>
    <w:link w:val="5"/>
    <w:qFormat/>
    <w:uiPriority w:val="0"/>
    <w:rPr>
      <w:kern w:val="2"/>
      <w:sz w:val="21"/>
    </w:rPr>
  </w:style>
  <w:style w:type="character" w:customStyle="1" w:styleId="31">
    <w:name w:val="line"/>
    <w:qFormat/>
    <w:uiPriority w:val="0"/>
  </w:style>
  <w:style w:type="character" w:customStyle="1" w:styleId="32">
    <w:name w:val="纯文本 字符"/>
    <w:link w:val="10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st1"/>
    <w:qFormat/>
    <w:uiPriority w:val="0"/>
  </w:style>
  <w:style w:type="paragraph" w:customStyle="1" w:styleId="3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6">
    <w:name w:val="Char Char Char Char Char Char Char"/>
    <w:basedOn w:val="4"/>
    <w:qFormat/>
    <w:uiPriority w:val="0"/>
    <w:pPr>
      <w:widowControl/>
      <w:spacing w:line="360" w:lineRule="auto"/>
      <w:jc w:val="left"/>
    </w:pPr>
    <w:rPr>
      <w:szCs w:val="24"/>
    </w:rPr>
  </w:style>
  <w:style w:type="paragraph" w:customStyle="1" w:styleId="3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Char"/>
    <w:basedOn w:val="1"/>
    <w:qFormat/>
    <w:uiPriority w:val="0"/>
    <w:rPr>
      <w:rFonts w:ascii="Tahoma" w:hAnsi="Tahom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2</Pages>
  <Words>1622</Words>
  <Characters>1686</Characters>
  <Lines>1</Lines>
  <Paragraphs>1</Paragraphs>
  <TotalTime>125</TotalTime>
  <ScaleCrop>false</ScaleCrop>
  <LinksUpToDate>false</LinksUpToDate>
  <CharactersWithSpaces>1820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2024-11-27T06:22:00Z</dcterms:created>
  <dc:creator>sz</dc:creator>
  <cp:lastModifiedBy>马志勇</cp:lastModifiedBy>
  <cp:lastPrinted>2022-12-05T18:22:00Z</cp:lastPrinted>
  <dcterms:modified xsi:type="dcterms:W3CDTF">2025-12-24T02:37:45Z</dcterms:modified>
  <dc:title>湖州师院大宗设备物资采购暂行办法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F992BE8AC8DB42399712013AF6352D3A</vt:lpwstr>
  </property>
  <property fmtid="{D5CDD505-2E9C-101B-9397-08002B2CF9AE}" pid="4" name="woTemplateTypoMode">
    <vt:lpwstr>web</vt:lpwstr>
  </property>
  <property fmtid="{D5CDD505-2E9C-101B-9397-08002B2CF9AE}" pid="5" name="woTemplate">
    <vt:r8>1</vt:r8>
  </property>
  <property fmtid="{D5CDD505-2E9C-101B-9397-08002B2CF9AE}" pid="6" name="KSOTemplateDocerSaveRecord">
    <vt:lpwstr>eyJoZGlkIjoiMzEwNTM5NzYwMDRjMzkwZTVkZjY2ODkwMGIxNGU0OTUiLCJ1c2VySWQiOiI5OTQ3NTE2MTAifQ==</vt:lpwstr>
  </property>
</Properties>
</file>