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jc w:val="center"/>
        <w:rPr>
          <w:rFonts w:hint="eastAsia" w:asciiTheme="minorEastAsia" w:hAnsiTheme="minorEastAsia" w:eastAsiaTheme="minorEastAsia" w:cstheme="minorEastAsia"/>
          <w:b/>
          <w:bCs/>
          <w:color w:val="333333"/>
          <w:sz w:val="30"/>
          <w:szCs w:val="30"/>
          <w:shd w:val="clear" w:color="auto" w:fill="FFFFFF"/>
        </w:rPr>
      </w:pPr>
      <w:bookmarkStart w:id="0" w:name="_GoBack"/>
      <w:r>
        <w:rPr>
          <w:rFonts w:hint="eastAsia" w:asciiTheme="minorEastAsia" w:hAnsiTheme="minorEastAsia" w:eastAsiaTheme="minorEastAsia" w:cstheme="minorEastAsia"/>
          <w:b/>
          <w:bCs/>
          <w:color w:val="333333"/>
          <w:sz w:val="30"/>
          <w:szCs w:val="30"/>
          <w:shd w:val="clear" w:color="auto" w:fill="FFFFFF"/>
        </w:rPr>
        <w:t>航龙化工有限公司</w:t>
      </w:r>
    </w:p>
    <w:bookmarkEnd w:id="0"/>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cstheme="minorEastAsia"/>
          <w:color w:val="333333"/>
          <w:sz w:val="24"/>
          <w:szCs w:val="24"/>
          <w:shd w:val="clear" w:color="auto" w:fill="FFFFFF"/>
          <w:lang w:val="en-US" w:eastAsia="zh-CN"/>
        </w:rPr>
        <w:t xml:space="preserve">    </w:t>
      </w:r>
      <w:r>
        <w:rPr>
          <w:rFonts w:hint="eastAsia" w:asciiTheme="minorEastAsia" w:hAnsiTheme="minorEastAsia" w:eastAsiaTheme="minorEastAsia" w:cstheme="minorEastAsia"/>
          <w:color w:val="333333"/>
          <w:sz w:val="24"/>
          <w:szCs w:val="24"/>
          <w:shd w:val="clear" w:color="auto" w:fill="FFFFFF"/>
        </w:rPr>
        <w:t>航龙化工有限公司是一家专业生产还原染料的企业，公司创建于1991年，占地面积80余亩，公司创始人孙雪良先生致力于染料行业30余年，公司引进美国Royce先进的管理体系及生产技术，公司年生产还原染料能力3000余吨，拥有氨化、磺化、氯化、溴化等生产工艺及工艺所需硬件设施,能合成很多染料中间体。例如二氨基葸醌和蒽醌2-7双磺酸钠。化验室引进国际先进的化验分析系统和技术。我们的先进工艺技术和生产创新创新使航龙成为目前全球唯一的还原黄GCN合成厂家，且公司70%以上的产品直接销往东南亚，印度，欧洲，美洲、非洲等国际市场.公司通过不断加大技术改造和设备投入，拥有了优良的技术装备和强大的生产加工能力，为生产规格齐全、性能优异的产品创造了良好的条件。公司技术力量雄厚,已经和许多国际著名的染料商建立了稳定的业务关系。在2012年公司投资3000余万元投资设立中美合资湖州罗伊斯科技有限公司，致力于液体还原染料的开发研究。2015年8月成立湖州航龙进出口有限公司</w:t>
      </w:r>
      <w:r>
        <w:rPr>
          <w:rFonts w:hint="eastAsia" w:asciiTheme="minorEastAsia" w:hAnsiTheme="minorEastAsia" w:cstheme="minorEastAsia"/>
          <w:color w:val="333333"/>
          <w:sz w:val="24"/>
          <w:szCs w:val="24"/>
          <w:shd w:val="clear" w:color="auto" w:fill="FFFFFF"/>
          <w:lang w:val="en-US" w:eastAsia="zh-CN"/>
        </w:rPr>
        <w:t>,</w:t>
      </w:r>
      <w:r>
        <w:rPr>
          <w:rFonts w:hint="eastAsia" w:asciiTheme="minorEastAsia" w:hAnsiTheme="minorEastAsia" w:eastAsiaTheme="minorEastAsia" w:cstheme="minorEastAsia"/>
          <w:color w:val="333333"/>
          <w:sz w:val="24"/>
          <w:szCs w:val="24"/>
          <w:shd w:val="clear" w:color="auto" w:fill="FFFFFF"/>
        </w:rPr>
        <w:t>负责集团所有进出口业务</w:t>
      </w:r>
      <w:r>
        <w:rPr>
          <w:rFonts w:hint="eastAsia" w:asciiTheme="minorEastAsia" w:hAnsiTheme="minorEastAsia" w:cstheme="minorEastAsia"/>
          <w:color w:val="333333"/>
          <w:sz w:val="24"/>
          <w:szCs w:val="24"/>
          <w:shd w:val="clear" w:color="auto" w:fill="FFFFFF"/>
          <w:lang w:val="en-US" w:eastAsia="zh-CN"/>
        </w:rPr>
        <w:t>.</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公司所属行业</w:t>
      </w:r>
      <w:r>
        <w:rPr>
          <w:rFonts w:hint="eastAsia" w:asciiTheme="minorEastAsia" w:hAnsiTheme="minorEastAsia" w:cstheme="minorEastAsia"/>
          <w:color w:val="333333"/>
          <w:sz w:val="24"/>
          <w:szCs w:val="24"/>
          <w:shd w:val="clear" w:color="auto" w:fill="FFFFFF"/>
          <w:lang w:val="en-US" w:eastAsia="zh-CN"/>
        </w:rPr>
        <w:t>:</w:t>
      </w:r>
      <w:r>
        <w:rPr>
          <w:rFonts w:hint="eastAsia" w:asciiTheme="minorEastAsia" w:hAnsiTheme="minorEastAsia" w:eastAsiaTheme="minorEastAsia" w:cstheme="minorEastAsia"/>
          <w:color w:val="333333"/>
          <w:sz w:val="24"/>
          <w:szCs w:val="24"/>
          <w:shd w:val="clear" w:color="auto" w:fill="FFFFFF"/>
        </w:rPr>
        <w:t>染料化工</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公司性质</w:t>
      </w:r>
      <w:r>
        <w:rPr>
          <w:rFonts w:hint="eastAsia" w:asciiTheme="minorEastAsia" w:hAnsiTheme="minorEastAsia" w:cstheme="minorEastAsia"/>
          <w:color w:val="333333"/>
          <w:sz w:val="24"/>
          <w:szCs w:val="24"/>
          <w:shd w:val="clear" w:color="auto" w:fill="FFFFFF"/>
          <w:lang w:val="en-US" w:eastAsia="zh-CN"/>
        </w:rPr>
        <w:t>:</w:t>
      </w:r>
      <w:r>
        <w:rPr>
          <w:rFonts w:hint="eastAsia" w:asciiTheme="minorEastAsia" w:hAnsiTheme="minorEastAsia" w:eastAsiaTheme="minorEastAsia" w:cstheme="minorEastAsia"/>
          <w:color w:val="333333"/>
          <w:sz w:val="24"/>
          <w:szCs w:val="24"/>
          <w:shd w:val="clear" w:color="auto" w:fill="FFFFFF"/>
        </w:rPr>
        <w:t>民营</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公司规模</w:t>
      </w:r>
      <w:r>
        <w:rPr>
          <w:rFonts w:hint="eastAsia" w:asciiTheme="minorEastAsia" w:hAnsiTheme="minorEastAsia" w:cstheme="minorEastAsia"/>
          <w:color w:val="333333"/>
          <w:sz w:val="24"/>
          <w:szCs w:val="24"/>
          <w:shd w:val="clear" w:color="auto" w:fill="FFFFFF"/>
          <w:lang w:val="en-US" w:eastAsia="zh-CN"/>
        </w:rPr>
        <w:t>:</w:t>
      </w:r>
      <w:r>
        <w:rPr>
          <w:rFonts w:hint="eastAsia" w:asciiTheme="minorEastAsia" w:hAnsiTheme="minorEastAsia" w:eastAsiaTheme="minorEastAsia" w:cstheme="minorEastAsia"/>
          <w:color w:val="333333"/>
          <w:sz w:val="24"/>
          <w:szCs w:val="24"/>
          <w:shd w:val="clear" w:color="auto" w:fill="FFFFFF"/>
        </w:rPr>
        <w:t>50-100人</w:t>
      </w:r>
    </w:p>
    <w:p>
      <w:pPr>
        <w:spacing w:line="360" w:lineRule="auto"/>
        <w:rPr>
          <w:rFonts w:hint="eastAsia" w:asciiTheme="minorEastAsia" w:hAnsiTheme="minorEastAsia" w:eastAsiaTheme="minorEastAsia" w:cstheme="minorEastAsia"/>
          <w:b/>
          <w:bCs/>
          <w:color w:val="333333"/>
          <w:sz w:val="24"/>
          <w:szCs w:val="24"/>
          <w:shd w:val="clear" w:color="auto" w:fill="FFFFFF"/>
        </w:rPr>
      </w:pPr>
      <w:r>
        <w:rPr>
          <w:rFonts w:hint="eastAsia" w:asciiTheme="minorEastAsia" w:hAnsiTheme="minorEastAsia" w:eastAsiaTheme="minorEastAsia" w:cstheme="minorEastAsia"/>
          <w:b/>
          <w:bCs/>
          <w:color w:val="333333"/>
          <w:sz w:val="24"/>
          <w:szCs w:val="24"/>
          <w:shd w:val="clear" w:color="auto" w:fill="FFFFFF"/>
        </w:rPr>
        <w:t>职位信息</w:t>
      </w:r>
      <w:r>
        <w:rPr>
          <w:rFonts w:hint="eastAsia" w:asciiTheme="minorEastAsia" w:hAnsiTheme="minorEastAsia" w:cstheme="minorEastAsia"/>
          <w:b/>
          <w:bCs/>
          <w:color w:val="333333"/>
          <w:sz w:val="24"/>
          <w:szCs w:val="24"/>
          <w:shd w:val="clear" w:color="auto" w:fill="FFFFFF"/>
          <w:lang w:val="en-US" w:eastAsia="zh-CN"/>
        </w:rPr>
        <w:t>:</w:t>
      </w:r>
      <w:r>
        <w:rPr>
          <w:rFonts w:hint="eastAsia" w:asciiTheme="minorEastAsia" w:hAnsiTheme="minorEastAsia" w:eastAsiaTheme="minorEastAsia" w:cstheme="minorEastAsia"/>
          <w:b/>
          <w:bCs/>
          <w:color w:val="333333"/>
          <w:sz w:val="24"/>
          <w:szCs w:val="24"/>
          <w:shd w:val="clear" w:color="auto" w:fill="FFFFFF"/>
        </w:rPr>
        <w:t xml:space="preserve">外贸业务经理 </w:t>
      </w:r>
      <w:r>
        <w:rPr>
          <w:rFonts w:hint="eastAsia" w:asciiTheme="minorEastAsia" w:hAnsiTheme="minorEastAsia" w:cstheme="minorEastAsia"/>
          <w:b/>
          <w:bCs/>
          <w:color w:val="333333"/>
          <w:sz w:val="24"/>
          <w:szCs w:val="24"/>
          <w:shd w:val="clear" w:color="auto" w:fill="FFFFFF"/>
          <w:lang w:val="en-US" w:eastAsia="zh-CN"/>
        </w:rPr>
        <w:t>(2-3人)</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要求:</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1、外贸专职销售经理，</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2、要求精通英语或东南亚小语种，精通外贸操作流程，熟悉相关法规，税法准则，有染料外贸销售行业经验者优先；</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3、薪酬采用:实习期外基本工资不低于保底年薪5万+考核工资+业务提成+销售奖，上不封顶；</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4、工作地点 浙江湖州双林；</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5、对有优秀业绩的高端人才，公司可采用平台化政策，具体面议、</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公司提供食宿，</w:t>
      </w:r>
    </w:p>
    <w:p>
      <w:pPr>
        <w:spacing w:line="360" w:lineRule="auto"/>
        <w:rPr>
          <w:rFonts w:hint="eastAsia" w:asciiTheme="minorEastAsia" w:hAnsiTheme="minorEastAsia" w:eastAsiaTheme="minorEastAsia" w:cstheme="minorEastAsia"/>
          <w:color w:val="333333"/>
          <w:sz w:val="24"/>
          <w:szCs w:val="24"/>
          <w:shd w:val="clear" w:color="auto" w:fill="FFFFFF"/>
        </w:rPr>
      </w:pPr>
      <w:r>
        <w:rPr>
          <w:rFonts w:hint="eastAsia" w:asciiTheme="minorEastAsia" w:hAnsiTheme="minorEastAsia" w:eastAsiaTheme="minorEastAsia" w:cstheme="minorEastAsia"/>
          <w:color w:val="333333"/>
          <w:sz w:val="24"/>
          <w:szCs w:val="24"/>
          <w:shd w:val="clear" w:color="auto" w:fill="FFFFFF"/>
        </w:rPr>
        <w:t xml:space="preserve">联系方式: 孙女士 13905727347 姜先生 15968220031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微软雅黑">
    <w:panose1 w:val="020B0503020204020204"/>
    <w:charset w:val="86"/>
    <w:family w:val="decorative"/>
    <w:pitch w:val="default"/>
    <w:sig w:usb0="80000287" w:usb1="280F3C52" w:usb2="00000016" w:usb3="00000000" w:csb0="0004001F" w:csb1="00000000"/>
  </w:font>
  <w:font w:name="华文彩云">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黑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隶书">
    <w:panose1 w:val="02010800040101010101"/>
    <w:charset w:val="86"/>
    <w:family w:val="auto"/>
    <w:pitch w:val="default"/>
    <w:sig w:usb0="00000001" w:usb1="080F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A1F"/>
    <w:rsid w:val="001A3C11"/>
    <w:rsid w:val="00373A1F"/>
    <w:rsid w:val="00706412"/>
    <w:rsid w:val="0B072024"/>
    <w:rsid w:val="110235F3"/>
    <w:rsid w:val="58C93537"/>
    <w:rsid w:val="77B7001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character" w:customStyle="1" w:styleId="4">
    <w:name w:val="apple-converted-space"/>
    <w:basedOn w:val="2"/>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105</Words>
  <Characters>599</Characters>
  <Lines>4</Lines>
  <Paragraphs>1</Paragraphs>
  <TotalTime>0</TotalTime>
  <ScaleCrop>false</ScaleCrop>
  <LinksUpToDate>false</LinksUpToDate>
  <CharactersWithSpaces>703</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2016-02-29T04:14:00Z</dcterms:created>
  <dc:creator>hanglong</dc:creator>
  <cp:lastModifiedBy>Administrator</cp:lastModifiedBy>
  <dcterms:modified xsi:type="dcterms:W3CDTF">2016-03-08T01:08:16Z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